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9E1E" w14:textId="270DD156" w:rsidR="009743A1" w:rsidRDefault="003B48AE" w:rsidP="00FA0F5B">
      <w:pPr>
        <w:pStyle w:val="StijlKop1PatroonDoorzichtigAangepastekleurRGB141"/>
      </w:pPr>
      <w:r>
        <w:t xml:space="preserve">Checklist aangifte inkomstenbelasting </w:t>
      </w:r>
      <w:r w:rsidR="00DB6E55">
        <w:t>202</w:t>
      </w:r>
      <w:r w:rsidR="009A4C29">
        <w:t>5</w:t>
      </w:r>
    </w:p>
    <w:p w14:paraId="0CDCA245" w14:textId="77777777" w:rsidR="003B48AE" w:rsidRDefault="003B48AE" w:rsidP="003B48AE"/>
    <w:p w14:paraId="0749DB7B" w14:textId="77777777" w:rsidR="003B48AE" w:rsidRDefault="003B48AE" w:rsidP="003B48AE">
      <w:r>
        <w:t>Voor het opstellen van uw aangifte inkomstenbelasting zijn veel gegevens nodig. Om</w:t>
      </w:r>
      <w:r w:rsidR="006757E2">
        <w:t xml:space="preserve"> u in staat te stellen deze gege</w:t>
      </w:r>
      <w:r>
        <w:t>vens overzichtelijk aan te leveren hebben wij onderstaande checklist opgesteld. Wij verzoeken u de vragen, voor zover van toepassing, in te vullen en de gevraagde stukken mee te sturen (bij voorkeur kopieën daarvan). De checklist voorziet in de meest voorkomende situaties</w:t>
      </w:r>
      <w:r w:rsidR="00B63D4B">
        <w:t>,</w:t>
      </w:r>
      <w:r>
        <w:t xml:space="preserve"> maar is niet uitputtend. Wij verzoeken u dan ook alle informatie mee te sturen die mogelijk van belang is voor uw aangifte.</w:t>
      </w:r>
      <w:r w:rsidR="00786AC7">
        <w:t xml:space="preserve"> </w:t>
      </w:r>
      <w:r>
        <w:t>Neem gerust contact met ons op indien u twijfelt. Liever een vraag te veel dan een onjuiste aangifte!</w:t>
      </w:r>
    </w:p>
    <w:p w14:paraId="3775A9D1" w14:textId="77777777" w:rsidR="003B48AE" w:rsidRDefault="003B48AE" w:rsidP="003B48AE"/>
    <w:tbl>
      <w:tblPr>
        <w:tblW w:w="0" w:type="auto"/>
        <w:tblLook w:val="04A0" w:firstRow="1" w:lastRow="0" w:firstColumn="1" w:lastColumn="0" w:noHBand="0" w:noVBand="1"/>
      </w:tblPr>
      <w:tblGrid>
        <w:gridCol w:w="2437"/>
        <w:gridCol w:w="2416"/>
        <w:gridCol w:w="2419"/>
      </w:tblGrid>
      <w:tr w:rsidR="00955F37" w:rsidRPr="00FA0F5B" w14:paraId="49BEFE02" w14:textId="77777777" w:rsidTr="00955F37">
        <w:tc>
          <w:tcPr>
            <w:tcW w:w="2437" w:type="dxa"/>
            <w:shd w:val="pct10" w:color="auto" w:fill="auto"/>
          </w:tcPr>
          <w:p w14:paraId="3800903E" w14:textId="77777777" w:rsidR="00955F37" w:rsidRPr="00FA0F5B" w:rsidRDefault="00955F37" w:rsidP="003B48AE">
            <w:pPr>
              <w:tabs>
                <w:tab w:val="left" w:pos="142"/>
                <w:tab w:val="left" w:pos="3261"/>
                <w:tab w:val="left" w:pos="6663"/>
              </w:tabs>
              <w:rPr>
                <w:rFonts w:ascii="Avenir 85 Heavy" w:eastAsia="SimSun" w:hAnsi="Avenir 85 Heavy"/>
                <w:szCs w:val="20"/>
              </w:rPr>
            </w:pPr>
            <w:r w:rsidRPr="00FA0F5B">
              <w:rPr>
                <w:rFonts w:ascii="Avenir 85 Heavy" w:eastAsia="SimSun" w:hAnsi="Avenir 85 Heavy"/>
                <w:szCs w:val="20"/>
              </w:rPr>
              <w:t>Assendelft</w:t>
            </w:r>
          </w:p>
        </w:tc>
        <w:tc>
          <w:tcPr>
            <w:tcW w:w="2416" w:type="dxa"/>
            <w:shd w:val="pct10" w:color="auto" w:fill="auto"/>
          </w:tcPr>
          <w:p w14:paraId="08AA61C9" w14:textId="77777777" w:rsidR="00955F37" w:rsidRPr="00FA0F5B" w:rsidRDefault="00955F37" w:rsidP="003B48AE">
            <w:pPr>
              <w:tabs>
                <w:tab w:val="left" w:pos="142"/>
                <w:tab w:val="left" w:pos="3261"/>
                <w:tab w:val="left" w:pos="6663"/>
              </w:tabs>
              <w:rPr>
                <w:rFonts w:ascii="Avenir 85 Heavy" w:eastAsia="SimSun" w:hAnsi="Avenir 85 Heavy"/>
                <w:szCs w:val="20"/>
              </w:rPr>
            </w:pPr>
            <w:r w:rsidRPr="00FA0F5B">
              <w:rPr>
                <w:rFonts w:ascii="Avenir 85 Heavy" w:eastAsia="SimSun" w:hAnsi="Avenir 85 Heavy"/>
                <w:szCs w:val="20"/>
              </w:rPr>
              <w:t>Noord-Scharwoude</w:t>
            </w:r>
          </w:p>
        </w:tc>
        <w:tc>
          <w:tcPr>
            <w:tcW w:w="2419" w:type="dxa"/>
            <w:shd w:val="pct10" w:color="auto" w:fill="auto"/>
          </w:tcPr>
          <w:p w14:paraId="0B760589" w14:textId="77777777" w:rsidR="00955F37" w:rsidRPr="00FA0F5B" w:rsidRDefault="00955F37" w:rsidP="003B48AE">
            <w:pPr>
              <w:tabs>
                <w:tab w:val="left" w:pos="142"/>
                <w:tab w:val="left" w:pos="3261"/>
                <w:tab w:val="left" w:pos="6663"/>
              </w:tabs>
              <w:rPr>
                <w:rFonts w:ascii="Avenir 85 Heavy" w:eastAsia="SimSun" w:hAnsi="Avenir 85 Heavy"/>
                <w:szCs w:val="20"/>
              </w:rPr>
            </w:pPr>
            <w:r w:rsidRPr="00FA0F5B">
              <w:rPr>
                <w:rFonts w:ascii="Avenir 85 Heavy" w:eastAsia="SimSun" w:hAnsi="Avenir 85 Heavy"/>
                <w:szCs w:val="20"/>
              </w:rPr>
              <w:t>Purmerend</w:t>
            </w:r>
          </w:p>
        </w:tc>
      </w:tr>
      <w:tr w:rsidR="00955F37" w:rsidRPr="00C75042" w14:paraId="2AEB0E83" w14:textId="77777777" w:rsidTr="00955F37">
        <w:tc>
          <w:tcPr>
            <w:tcW w:w="2437" w:type="dxa"/>
            <w:shd w:val="pct10" w:color="auto" w:fill="auto"/>
          </w:tcPr>
          <w:p w14:paraId="3F237721" w14:textId="77777777" w:rsidR="00955F37" w:rsidRPr="00215D03" w:rsidRDefault="00955F37" w:rsidP="003B48AE">
            <w:pPr>
              <w:tabs>
                <w:tab w:val="left" w:pos="142"/>
                <w:tab w:val="left" w:pos="3261"/>
                <w:tab w:val="left" w:pos="6663"/>
              </w:tabs>
              <w:rPr>
                <w:rFonts w:eastAsia="SimSun"/>
                <w:szCs w:val="20"/>
              </w:rPr>
            </w:pPr>
            <w:r w:rsidRPr="00215D03">
              <w:rPr>
                <w:rFonts w:eastAsia="SimSun"/>
                <w:szCs w:val="20"/>
              </w:rPr>
              <w:t>Oranjeboomkade 1</w:t>
            </w:r>
          </w:p>
          <w:p w14:paraId="4E9E161D" w14:textId="77777777" w:rsidR="00955F37" w:rsidRPr="00215D03" w:rsidRDefault="00955F37" w:rsidP="003B48AE">
            <w:pPr>
              <w:tabs>
                <w:tab w:val="left" w:pos="142"/>
                <w:tab w:val="left" w:pos="3261"/>
                <w:tab w:val="left" w:pos="6663"/>
              </w:tabs>
              <w:rPr>
                <w:rFonts w:eastAsia="SimSun"/>
                <w:szCs w:val="20"/>
              </w:rPr>
            </w:pPr>
            <w:r w:rsidRPr="00215D03">
              <w:rPr>
                <w:rFonts w:eastAsia="SimSun"/>
                <w:szCs w:val="20"/>
              </w:rPr>
              <w:t>Postbus 1, 1566 ZG</w:t>
            </w:r>
          </w:p>
          <w:p w14:paraId="21C32A4F" w14:textId="77777777" w:rsidR="00955F37" w:rsidRPr="00215D03" w:rsidRDefault="00955F37" w:rsidP="003B48AE">
            <w:pPr>
              <w:tabs>
                <w:tab w:val="left" w:pos="142"/>
                <w:tab w:val="left" w:pos="3261"/>
                <w:tab w:val="left" w:pos="6663"/>
              </w:tabs>
              <w:rPr>
                <w:rFonts w:eastAsia="SimSun"/>
                <w:szCs w:val="20"/>
              </w:rPr>
            </w:pPr>
            <w:r w:rsidRPr="00215D03">
              <w:rPr>
                <w:rFonts w:eastAsia="SimSun"/>
                <w:szCs w:val="20"/>
              </w:rPr>
              <w:t>075 - 6874959</w:t>
            </w:r>
          </w:p>
        </w:tc>
        <w:tc>
          <w:tcPr>
            <w:tcW w:w="2416" w:type="dxa"/>
            <w:shd w:val="pct10" w:color="auto" w:fill="auto"/>
          </w:tcPr>
          <w:p w14:paraId="573ACF05" w14:textId="4609FCCA" w:rsidR="00955F37" w:rsidRPr="00215D03" w:rsidRDefault="00955F37" w:rsidP="003B48AE">
            <w:pPr>
              <w:tabs>
                <w:tab w:val="left" w:pos="142"/>
                <w:tab w:val="left" w:pos="3261"/>
                <w:tab w:val="left" w:pos="6663"/>
              </w:tabs>
              <w:rPr>
                <w:rFonts w:eastAsia="SimSun"/>
                <w:szCs w:val="20"/>
              </w:rPr>
            </w:pPr>
            <w:r w:rsidRPr="00215D03">
              <w:rPr>
                <w:rFonts w:eastAsia="SimSun"/>
                <w:szCs w:val="20"/>
              </w:rPr>
              <w:t>Kokkel 20</w:t>
            </w:r>
            <w:r w:rsidR="00DE6900">
              <w:rPr>
                <w:rFonts w:eastAsia="SimSun"/>
                <w:szCs w:val="20"/>
              </w:rPr>
              <w:t xml:space="preserve">, </w:t>
            </w:r>
            <w:r w:rsidR="00106898">
              <w:rPr>
                <w:rFonts w:eastAsia="SimSun"/>
                <w:szCs w:val="20"/>
              </w:rPr>
              <w:t>1723 HX</w:t>
            </w:r>
          </w:p>
          <w:p w14:paraId="0624E71C" w14:textId="56B3A2EB" w:rsidR="00955F37" w:rsidRPr="00215D03" w:rsidRDefault="00903840" w:rsidP="003B48AE">
            <w:pPr>
              <w:tabs>
                <w:tab w:val="left" w:pos="142"/>
                <w:tab w:val="left" w:pos="3261"/>
                <w:tab w:val="left" w:pos="6663"/>
              </w:tabs>
              <w:rPr>
                <w:rFonts w:eastAsia="SimSun"/>
                <w:szCs w:val="20"/>
              </w:rPr>
            </w:pPr>
            <w:r>
              <w:rPr>
                <w:rFonts w:eastAsia="SimSun"/>
                <w:szCs w:val="20"/>
              </w:rPr>
              <w:t xml:space="preserve"> </w:t>
            </w:r>
          </w:p>
          <w:p w14:paraId="50C2CD0D" w14:textId="77777777" w:rsidR="00955F37" w:rsidRPr="00215D03" w:rsidRDefault="00955F37" w:rsidP="003B48AE">
            <w:pPr>
              <w:tabs>
                <w:tab w:val="left" w:pos="142"/>
                <w:tab w:val="left" w:pos="3261"/>
                <w:tab w:val="left" w:pos="6663"/>
              </w:tabs>
              <w:rPr>
                <w:rFonts w:eastAsia="SimSun"/>
                <w:szCs w:val="20"/>
              </w:rPr>
            </w:pPr>
            <w:r w:rsidRPr="00215D03">
              <w:rPr>
                <w:rFonts w:eastAsia="SimSun"/>
                <w:szCs w:val="20"/>
              </w:rPr>
              <w:t>0226 - 313376</w:t>
            </w:r>
          </w:p>
        </w:tc>
        <w:tc>
          <w:tcPr>
            <w:tcW w:w="2419" w:type="dxa"/>
            <w:shd w:val="pct10" w:color="auto" w:fill="auto"/>
          </w:tcPr>
          <w:p w14:paraId="5C41482F" w14:textId="77777777" w:rsidR="00955F37" w:rsidRPr="00215D03" w:rsidRDefault="00955F37" w:rsidP="003B48AE">
            <w:pPr>
              <w:tabs>
                <w:tab w:val="left" w:pos="142"/>
                <w:tab w:val="left" w:pos="3261"/>
                <w:tab w:val="left" w:pos="6663"/>
              </w:tabs>
              <w:rPr>
                <w:rFonts w:eastAsia="SimSun"/>
                <w:szCs w:val="20"/>
              </w:rPr>
            </w:pPr>
            <w:r w:rsidRPr="00215D03">
              <w:rPr>
                <w:rFonts w:eastAsia="SimSun"/>
                <w:szCs w:val="20"/>
              </w:rPr>
              <w:t>Wormerplein 111</w:t>
            </w:r>
          </w:p>
          <w:p w14:paraId="4F7B1275" w14:textId="77777777" w:rsidR="00955F37" w:rsidRPr="00215D03" w:rsidRDefault="00955F37" w:rsidP="003B48AE">
            <w:pPr>
              <w:tabs>
                <w:tab w:val="left" w:pos="142"/>
                <w:tab w:val="left" w:pos="3261"/>
                <w:tab w:val="left" w:pos="6663"/>
              </w:tabs>
              <w:rPr>
                <w:rFonts w:eastAsia="SimSun"/>
                <w:szCs w:val="20"/>
              </w:rPr>
            </w:pPr>
            <w:r w:rsidRPr="00215D03">
              <w:rPr>
                <w:rFonts w:eastAsia="SimSun"/>
                <w:szCs w:val="20"/>
              </w:rPr>
              <w:t>Postbus 11, 1440 AA</w:t>
            </w:r>
          </w:p>
          <w:p w14:paraId="3F7FF51C" w14:textId="77777777" w:rsidR="00955F37" w:rsidRPr="00215D03" w:rsidRDefault="00955F37" w:rsidP="003B48AE">
            <w:pPr>
              <w:tabs>
                <w:tab w:val="left" w:pos="142"/>
                <w:tab w:val="left" w:pos="3261"/>
                <w:tab w:val="left" w:pos="6663"/>
              </w:tabs>
              <w:rPr>
                <w:rFonts w:eastAsia="SimSun"/>
                <w:szCs w:val="20"/>
              </w:rPr>
            </w:pPr>
            <w:r>
              <w:rPr>
                <w:rFonts w:eastAsia="SimSun"/>
                <w:szCs w:val="20"/>
              </w:rPr>
              <w:t>029</w:t>
            </w:r>
            <w:r w:rsidRPr="00215D03">
              <w:rPr>
                <w:rFonts w:eastAsia="SimSun"/>
                <w:szCs w:val="20"/>
              </w:rPr>
              <w:t>9 - 421402</w:t>
            </w:r>
          </w:p>
        </w:tc>
      </w:tr>
    </w:tbl>
    <w:p w14:paraId="16987B2E" w14:textId="77777777" w:rsidR="003B48AE" w:rsidRDefault="003B48AE" w:rsidP="003B48AE"/>
    <w:p w14:paraId="72BA410A" w14:textId="26525579" w:rsidR="003B48AE" w:rsidRDefault="003B48AE" w:rsidP="003B48AE">
      <w:r>
        <w:t>Indien u dit jaar voor het eerst uw aangifte door ons laat verzorgen vragen wij u een</w:t>
      </w:r>
      <w:r w:rsidR="006757E2">
        <w:t xml:space="preserve"> kopie van uw aangifte inkomsten</w:t>
      </w:r>
      <w:r>
        <w:t>belasti</w:t>
      </w:r>
      <w:r w:rsidR="00C26A1E">
        <w:t xml:space="preserve">ng </w:t>
      </w:r>
      <w:r w:rsidR="00F3552D">
        <w:t>202</w:t>
      </w:r>
      <w:r w:rsidR="00EC6CDB">
        <w:t>4</w:t>
      </w:r>
      <w:r w:rsidR="002735E4">
        <w:t xml:space="preserve"> en van de aanslagen </w:t>
      </w:r>
      <w:r w:rsidR="00F3552D">
        <w:t>202</w:t>
      </w:r>
      <w:r w:rsidR="00EC6CDB">
        <w:t>2</w:t>
      </w:r>
      <w:r w:rsidR="003E0697">
        <w:t xml:space="preserve"> tot en met</w:t>
      </w:r>
      <w:r w:rsidR="00C26A1E">
        <w:t xml:space="preserve"> </w:t>
      </w:r>
      <w:r w:rsidR="00F3552D">
        <w:t>202</w:t>
      </w:r>
      <w:r w:rsidR="00EC6CDB">
        <w:t>4</w:t>
      </w:r>
      <w:r w:rsidR="00C85E06">
        <w:t xml:space="preserve"> </w:t>
      </w:r>
      <w:r>
        <w:t>mee te zenden.</w:t>
      </w:r>
    </w:p>
    <w:p w14:paraId="6E5E18B6" w14:textId="77777777" w:rsidR="003B48AE" w:rsidRDefault="003B48AE" w:rsidP="003B48AE"/>
    <w:p w14:paraId="2AE6F687" w14:textId="77777777" w:rsidR="003B48AE" w:rsidRDefault="003B48AE" w:rsidP="00FA0F5B">
      <w:pPr>
        <w:pStyle w:val="StijlKop1PatroonDoorzichtigAangepastekleurRGB141"/>
      </w:pPr>
      <w:r>
        <w:t>persoonlijke gegevens</w:t>
      </w:r>
    </w:p>
    <w:p w14:paraId="798C6EFC" w14:textId="77777777" w:rsidR="003B48AE" w:rsidRDefault="003B48AE" w:rsidP="003B48AE"/>
    <w:p w14:paraId="1B8AA080" w14:textId="77777777" w:rsidR="003B48AE" w:rsidRDefault="003B48AE" w:rsidP="003B48AE">
      <w:r>
        <w:t>Deze gegevens vindt u grotendeels op de uitnodiging tot het doen van aangifte. U hoeft de gegevens die al op dat formulier staan hieronder niet in te vullen, behalve als ze niet juist zijn.</w:t>
      </w:r>
      <w:r w:rsidR="00786AC7">
        <w:t xml:space="preserve"> Wij vragen u alle wijzigingen in uw persoonlijke situatie aan ons door te geven (zoals, verhuizing, huwelijk, scheiding, erfenis, schenking)</w:t>
      </w:r>
    </w:p>
    <w:p w14:paraId="303C1828" w14:textId="77777777" w:rsidR="00786AC7" w:rsidRDefault="00786AC7" w:rsidP="003B48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954"/>
        <w:gridCol w:w="878"/>
      </w:tblGrid>
      <w:tr w:rsidR="00786AC7" w14:paraId="522F5180" w14:textId="77777777" w:rsidTr="003523E7">
        <w:tc>
          <w:tcPr>
            <w:tcW w:w="2795" w:type="dxa"/>
          </w:tcPr>
          <w:p w14:paraId="0C777F37" w14:textId="77777777" w:rsidR="00786AC7" w:rsidRDefault="00786AC7" w:rsidP="003B48AE">
            <w:r>
              <w:t>Naam en voorletter(s):</w:t>
            </w:r>
          </w:p>
        </w:tc>
        <w:tc>
          <w:tcPr>
            <w:tcW w:w="6832" w:type="dxa"/>
            <w:gridSpan w:val="2"/>
          </w:tcPr>
          <w:p w14:paraId="5F581BCC" w14:textId="77777777" w:rsidR="00786AC7" w:rsidRDefault="00786AC7" w:rsidP="003B48AE"/>
        </w:tc>
      </w:tr>
      <w:tr w:rsidR="00786AC7" w14:paraId="322A8788" w14:textId="77777777" w:rsidTr="003523E7">
        <w:tc>
          <w:tcPr>
            <w:tcW w:w="2795" w:type="dxa"/>
            <w:shd w:val="clear" w:color="auto" w:fill="DBE5F1" w:themeFill="accent1" w:themeFillTint="33"/>
          </w:tcPr>
          <w:p w14:paraId="7C568705" w14:textId="77777777" w:rsidR="00786AC7" w:rsidRDefault="00786AC7" w:rsidP="003B48AE">
            <w:r>
              <w:t>Naam en voorletter(s) echtgenoot/partner:</w:t>
            </w:r>
          </w:p>
        </w:tc>
        <w:tc>
          <w:tcPr>
            <w:tcW w:w="6832" w:type="dxa"/>
            <w:gridSpan w:val="2"/>
            <w:shd w:val="clear" w:color="auto" w:fill="DBE5F1" w:themeFill="accent1" w:themeFillTint="33"/>
          </w:tcPr>
          <w:p w14:paraId="1E86BDC2" w14:textId="77777777" w:rsidR="00786AC7" w:rsidRDefault="00786AC7" w:rsidP="003B48AE"/>
        </w:tc>
      </w:tr>
      <w:tr w:rsidR="00786AC7" w14:paraId="1492C8E0" w14:textId="77777777" w:rsidTr="003523E7">
        <w:tc>
          <w:tcPr>
            <w:tcW w:w="2795" w:type="dxa"/>
          </w:tcPr>
          <w:p w14:paraId="249E2DE5" w14:textId="77777777" w:rsidR="00786AC7" w:rsidRDefault="00786AC7" w:rsidP="003B48AE">
            <w:r>
              <w:t>Burgerlijke staat:</w:t>
            </w:r>
          </w:p>
        </w:tc>
        <w:tc>
          <w:tcPr>
            <w:tcW w:w="6832" w:type="dxa"/>
            <w:gridSpan w:val="2"/>
          </w:tcPr>
          <w:p w14:paraId="63537A96" w14:textId="34DCA9AD" w:rsidR="00786AC7" w:rsidRDefault="00234F17" w:rsidP="00786AC7">
            <w:r>
              <w:t>Alleenstaand</w:t>
            </w:r>
            <w:r w:rsidR="00786AC7">
              <w:t xml:space="preserve">/Gehuwd /Geregistreerd partner/Samenwonend </w:t>
            </w:r>
          </w:p>
        </w:tc>
      </w:tr>
      <w:tr w:rsidR="00786AC7" w14:paraId="537850BC" w14:textId="77777777" w:rsidTr="003523E7">
        <w:tc>
          <w:tcPr>
            <w:tcW w:w="2795" w:type="dxa"/>
            <w:shd w:val="clear" w:color="auto" w:fill="DBE5F1" w:themeFill="accent1" w:themeFillTint="33"/>
          </w:tcPr>
          <w:p w14:paraId="5E3100EE" w14:textId="77777777" w:rsidR="00786AC7" w:rsidRDefault="00786AC7" w:rsidP="003B48AE">
            <w:r>
              <w:t>Huwelijksgoederenregime:</w:t>
            </w:r>
          </w:p>
        </w:tc>
        <w:tc>
          <w:tcPr>
            <w:tcW w:w="6832" w:type="dxa"/>
            <w:gridSpan w:val="2"/>
            <w:shd w:val="clear" w:color="auto" w:fill="DBE5F1" w:themeFill="accent1" w:themeFillTint="33"/>
          </w:tcPr>
          <w:p w14:paraId="18FD9636" w14:textId="77777777" w:rsidR="00786AC7" w:rsidRDefault="00786AC7" w:rsidP="003B48AE">
            <w:r>
              <w:t>Gemeenschap van goederen/Huwelijkse voorwaarden</w:t>
            </w:r>
          </w:p>
        </w:tc>
      </w:tr>
      <w:tr w:rsidR="00786AC7" w14:paraId="1FD15DC1" w14:textId="77777777" w:rsidTr="003523E7">
        <w:tc>
          <w:tcPr>
            <w:tcW w:w="2795" w:type="dxa"/>
            <w:tcBorders>
              <w:bottom w:val="single" w:sz="4" w:space="0" w:color="auto"/>
            </w:tcBorders>
          </w:tcPr>
          <w:p w14:paraId="49BE2233" w14:textId="1F2B1C17" w:rsidR="00786AC7" w:rsidRDefault="00786AC7" w:rsidP="003B48AE">
            <w:r>
              <w:t xml:space="preserve">Huwelijksdatum / datum samenwonen (volgens </w:t>
            </w:r>
            <w:r w:rsidR="005856A1">
              <w:t>BR</w:t>
            </w:r>
            <w:r w:rsidR="00B80DE8">
              <w:t>P</w:t>
            </w:r>
            <w:r>
              <w:t>)</w:t>
            </w:r>
            <w:r>
              <w:rPr>
                <w:rStyle w:val="Voetnootmarkering"/>
              </w:rPr>
              <w:footnoteReference w:id="1"/>
            </w:r>
          </w:p>
        </w:tc>
        <w:tc>
          <w:tcPr>
            <w:tcW w:w="6832" w:type="dxa"/>
            <w:gridSpan w:val="2"/>
            <w:tcBorders>
              <w:bottom w:val="single" w:sz="4" w:space="0" w:color="auto"/>
            </w:tcBorders>
          </w:tcPr>
          <w:p w14:paraId="1E32D991" w14:textId="77777777" w:rsidR="00786AC7" w:rsidRDefault="00786AC7" w:rsidP="003B48AE"/>
        </w:tc>
      </w:tr>
      <w:tr w:rsidR="008B46C5" w14:paraId="1D9B7A89" w14:textId="77777777" w:rsidTr="003523E7">
        <w:tc>
          <w:tcPr>
            <w:tcW w:w="2795" w:type="dxa"/>
            <w:tcBorders>
              <w:bottom w:val="nil"/>
            </w:tcBorders>
            <w:shd w:val="clear" w:color="auto" w:fill="DBE5F1" w:themeFill="accent1" w:themeFillTint="33"/>
          </w:tcPr>
          <w:p w14:paraId="3E0672EE" w14:textId="77777777" w:rsidR="008B46C5" w:rsidRDefault="008B46C5" w:rsidP="003B48AE">
            <w:r>
              <w:t>Fiscaal partnerschap:</w:t>
            </w:r>
          </w:p>
        </w:tc>
        <w:tc>
          <w:tcPr>
            <w:tcW w:w="5954" w:type="dxa"/>
            <w:tcBorders>
              <w:bottom w:val="nil"/>
              <w:right w:val="nil"/>
            </w:tcBorders>
            <w:shd w:val="clear" w:color="auto" w:fill="DBE5F1" w:themeFill="accent1" w:themeFillTint="33"/>
          </w:tcPr>
          <w:p w14:paraId="1873E8AF" w14:textId="77777777" w:rsidR="008B46C5" w:rsidRDefault="008B46C5" w:rsidP="003B48AE">
            <w:r>
              <w:t>Notarieel samenlevin</w:t>
            </w:r>
            <w:r w:rsidR="00EB7BC1">
              <w:t>g</w:t>
            </w:r>
            <w:r>
              <w:t>scontract:</w:t>
            </w:r>
          </w:p>
        </w:tc>
        <w:tc>
          <w:tcPr>
            <w:tcW w:w="878" w:type="dxa"/>
            <w:tcBorders>
              <w:left w:val="nil"/>
              <w:bottom w:val="nil"/>
            </w:tcBorders>
            <w:shd w:val="clear" w:color="auto" w:fill="DBE5F1" w:themeFill="accent1" w:themeFillTint="33"/>
          </w:tcPr>
          <w:p w14:paraId="31B23B58" w14:textId="77777777" w:rsidR="008B46C5" w:rsidRDefault="008B46C5" w:rsidP="003B48AE">
            <w:r>
              <w:t>Ja/nee</w:t>
            </w:r>
          </w:p>
        </w:tc>
      </w:tr>
      <w:tr w:rsidR="008B46C5" w14:paraId="5BB09241" w14:textId="77777777" w:rsidTr="003523E7">
        <w:tc>
          <w:tcPr>
            <w:tcW w:w="2795" w:type="dxa"/>
            <w:tcBorders>
              <w:top w:val="nil"/>
              <w:bottom w:val="nil"/>
            </w:tcBorders>
            <w:shd w:val="clear" w:color="auto" w:fill="DBE5F1" w:themeFill="accent1" w:themeFillTint="33"/>
          </w:tcPr>
          <w:p w14:paraId="70B88BE5" w14:textId="77777777" w:rsidR="008B46C5" w:rsidRDefault="008B46C5" w:rsidP="008B46C5"/>
        </w:tc>
        <w:tc>
          <w:tcPr>
            <w:tcW w:w="5954" w:type="dxa"/>
            <w:tcBorders>
              <w:top w:val="nil"/>
              <w:bottom w:val="nil"/>
              <w:right w:val="nil"/>
            </w:tcBorders>
            <w:shd w:val="clear" w:color="auto" w:fill="DBE5F1" w:themeFill="accent1" w:themeFillTint="33"/>
          </w:tcPr>
          <w:p w14:paraId="72DBBDE2" w14:textId="77777777" w:rsidR="008B46C5" w:rsidRDefault="008B46C5" w:rsidP="008B46C5">
            <w:r>
              <w:t>U heeft samen een kind:</w:t>
            </w:r>
          </w:p>
        </w:tc>
        <w:tc>
          <w:tcPr>
            <w:tcW w:w="878" w:type="dxa"/>
            <w:tcBorders>
              <w:top w:val="nil"/>
              <w:left w:val="nil"/>
              <w:bottom w:val="nil"/>
            </w:tcBorders>
            <w:shd w:val="clear" w:color="auto" w:fill="DBE5F1" w:themeFill="accent1" w:themeFillTint="33"/>
          </w:tcPr>
          <w:p w14:paraId="7310844E" w14:textId="77777777" w:rsidR="008B46C5" w:rsidRDefault="008B46C5" w:rsidP="008B46C5">
            <w:r>
              <w:t>Ja/nee</w:t>
            </w:r>
          </w:p>
        </w:tc>
      </w:tr>
      <w:tr w:rsidR="008B46C5" w14:paraId="05FD3389" w14:textId="77777777" w:rsidTr="003523E7">
        <w:tc>
          <w:tcPr>
            <w:tcW w:w="2795" w:type="dxa"/>
            <w:tcBorders>
              <w:top w:val="nil"/>
              <w:bottom w:val="nil"/>
            </w:tcBorders>
            <w:shd w:val="clear" w:color="auto" w:fill="DBE5F1" w:themeFill="accent1" w:themeFillTint="33"/>
          </w:tcPr>
          <w:p w14:paraId="1FE7B370" w14:textId="77777777" w:rsidR="008B46C5" w:rsidRDefault="008B46C5" w:rsidP="008B46C5"/>
        </w:tc>
        <w:tc>
          <w:tcPr>
            <w:tcW w:w="5954" w:type="dxa"/>
            <w:tcBorders>
              <w:top w:val="nil"/>
              <w:bottom w:val="nil"/>
              <w:right w:val="nil"/>
            </w:tcBorders>
            <w:shd w:val="clear" w:color="auto" w:fill="DBE5F1" w:themeFill="accent1" w:themeFillTint="33"/>
          </w:tcPr>
          <w:p w14:paraId="16DB91C7" w14:textId="77777777" w:rsidR="008B46C5" w:rsidRDefault="008B46C5" w:rsidP="008B46C5">
            <w:r>
              <w:t>U of uw partner heeft een kind en de ander heeft dat kind erkend:</w:t>
            </w:r>
          </w:p>
        </w:tc>
        <w:tc>
          <w:tcPr>
            <w:tcW w:w="878" w:type="dxa"/>
            <w:tcBorders>
              <w:top w:val="nil"/>
              <w:left w:val="nil"/>
              <w:bottom w:val="nil"/>
            </w:tcBorders>
            <w:shd w:val="clear" w:color="auto" w:fill="DBE5F1" w:themeFill="accent1" w:themeFillTint="33"/>
          </w:tcPr>
          <w:p w14:paraId="00743AB7" w14:textId="77777777" w:rsidR="008B46C5" w:rsidRDefault="008B46C5" w:rsidP="008B46C5">
            <w:r>
              <w:t>Ja/nee</w:t>
            </w:r>
          </w:p>
        </w:tc>
      </w:tr>
      <w:tr w:rsidR="008B46C5" w14:paraId="67DFF10F" w14:textId="77777777" w:rsidTr="003523E7">
        <w:tc>
          <w:tcPr>
            <w:tcW w:w="2795" w:type="dxa"/>
            <w:tcBorders>
              <w:top w:val="nil"/>
              <w:bottom w:val="nil"/>
            </w:tcBorders>
            <w:shd w:val="clear" w:color="auto" w:fill="DBE5F1" w:themeFill="accent1" w:themeFillTint="33"/>
          </w:tcPr>
          <w:p w14:paraId="5DAEB2F6" w14:textId="77777777" w:rsidR="008B46C5" w:rsidRDefault="008B46C5" w:rsidP="008B46C5"/>
        </w:tc>
        <w:tc>
          <w:tcPr>
            <w:tcW w:w="5954" w:type="dxa"/>
            <w:tcBorders>
              <w:top w:val="nil"/>
              <w:bottom w:val="nil"/>
              <w:right w:val="nil"/>
            </w:tcBorders>
            <w:shd w:val="clear" w:color="auto" w:fill="DBE5F1" w:themeFill="accent1" w:themeFillTint="33"/>
          </w:tcPr>
          <w:p w14:paraId="12146271" w14:textId="77777777" w:rsidR="008B46C5" w:rsidRDefault="00C40414" w:rsidP="00C40414">
            <w:r>
              <w:t>U en uw partner staan ieder als partner aangemeld bij uw pensioenfonds:</w:t>
            </w:r>
          </w:p>
        </w:tc>
        <w:tc>
          <w:tcPr>
            <w:tcW w:w="878" w:type="dxa"/>
            <w:tcBorders>
              <w:top w:val="nil"/>
              <w:left w:val="nil"/>
              <w:bottom w:val="nil"/>
            </w:tcBorders>
            <w:shd w:val="clear" w:color="auto" w:fill="DBE5F1" w:themeFill="accent1" w:themeFillTint="33"/>
          </w:tcPr>
          <w:p w14:paraId="33113FD3" w14:textId="77777777" w:rsidR="00C40414" w:rsidRDefault="00C40414" w:rsidP="008B46C5"/>
          <w:p w14:paraId="37CA5306" w14:textId="77777777" w:rsidR="008B46C5" w:rsidRDefault="008B46C5" w:rsidP="008B46C5">
            <w:r>
              <w:t>Ja/nee</w:t>
            </w:r>
          </w:p>
        </w:tc>
      </w:tr>
      <w:tr w:rsidR="00C40414" w14:paraId="5763A839" w14:textId="77777777" w:rsidTr="003523E7">
        <w:tc>
          <w:tcPr>
            <w:tcW w:w="2795" w:type="dxa"/>
            <w:tcBorders>
              <w:top w:val="nil"/>
              <w:bottom w:val="nil"/>
            </w:tcBorders>
            <w:shd w:val="clear" w:color="auto" w:fill="DBE5F1" w:themeFill="accent1" w:themeFillTint="33"/>
          </w:tcPr>
          <w:p w14:paraId="152FAB29" w14:textId="77777777" w:rsidR="00C40414" w:rsidRDefault="00C40414" w:rsidP="00C40414"/>
        </w:tc>
        <w:tc>
          <w:tcPr>
            <w:tcW w:w="5954" w:type="dxa"/>
            <w:tcBorders>
              <w:top w:val="nil"/>
              <w:bottom w:val="nil"/>
              <w:right w:val="nil"/>
            </w:tcBorders>
            <w:shd w:val="clear" w:color="auto" w:fill="DBE5F1" w:themeFill="accent1" w:themeFillTint="33"/>
          </w:tcPr>
          <w:p w14:paraId="60C60E26" w14:textId="77777777" w:rsidR="00C40414" w:rsidRDefault="00C40414" w:rsidP="00C40414">
            <w:r>
              <w:t>U bent samen eigenaar van de woning die uw hoofdverblijf is:</w:t>
            </w:r>
          </w:p>
        </w:tc>
        <w:tc>
          <w:tcPr>
            <w:tcW w:w="878" w:type="dxa"/>
            <w:tcBorders>
              <w:top w:val="nil"/>
              <w:left w:val="nil"/>
              <w:bottom w:val="nil"/>
            </w:tcBorders>
            <w:shd w:val="clear" w:color="auto" w:fill="DBE5F1" w:themeFill="accent1" w:themeFillTint="33"/>
          </w:tcPr>
          <w:p w14:paraId="2919A1DF" w14:textId="77777777" w:rsidR="00C40414" w:rsidRDefault="00C40414" w:rsidP="00C40414">
            <w:r>
              <w:t>Ja/nee</w:t>
            </w:r>
          </w:p>
        </w:tc>
      </w:tr>
      <w:tr w:rsidR="00786AC7" w14:paraId="114D2F84" w14:textId="77777777" w:rsidTr="003523E7">
        <w:tc>
          <w:tcPr>
            <w:tcW w:w="2795" w:type="dxa"/>
            <w:tcBorders>
              <w:bottom w:val="single" w:sz="4" w:space="0" w:color="auto"/>
            </w:tcBorders>
          </w:tcPr>
          <w:p w14:paraId="25398619" w14:textId="77777777" w:rsidR="00786AC7" w:rsidRDefault="00786AC7" w:rsidP="003B48AE">
            <w:r>
              <w:t>Datum scheiding/uit elkaar:</w:t>
            </w:r>
          </w:p>
        </w:tc>
        <w:tc>
          <w:tcPr>
            <w:tcW w:w="6832" w:type="dxa"/>
            <w:gridSpan w:val="2"/>
            <w:tcBorders>
              <w:bottom w:val="single" w:sz="4" w:space="0" w:color="auto"/>
            </w:tcBorders>
          </w:tcPr>
          <w:p w14:paraId="2ADA3C6F" w14:textId="77777777" w:rsidR="00786AC7" w:rsidRDefault="00786AC7" w:rsidP="003B48AE"/>
        </w:tc>
      </w:tr>
      <w:tr w:rsidR="003523E7" w14:paraId="4E069FAB" w14:textId="77777777" w:rsidTr="003523E7">
        <w:tc>
          <w:tcPr>
            <w:tcW w:w="2795" w:type="dxa"/>
            <w:tcBorders>
              <w:bottom w:val="single" w:sz="4" w:space="0" w:color="auto"/>
            </w:tcBorders>
            <w:shd w:val="clear" w:color="auto" w:fill="DBE5F1" w:themeFill="accent1" w:themeFillTint="33"/>
          </w:tcPr>
          <w:p w14:paraId="59248F7A" w14:textId="77777777" w:rsidR="003523E7" w:rsidRDefault="003523E7" w:rsidP="003523E7">
            <w:r>
              <w:t>Verhuur woning:</w:t>
            </w:r>
          </w:p>
        </w:tc>
        <w:tc>
          <w:tcPr>
            <w:tcW w:w="5954" w:type="dxa"/>
            <w:tcBorders>
              <w:bottom w:val="single" w:sz="4" w:space="0" w:color="auto"/>
              <w:right w:val="nil"/>
            </w:tcBorders>
            <w:shd w:val="clear" w:color="auto" w:fill="DBE5F1" w:themeFill="accent1" w:themeFillTint="33"/>
          </w:tcPr>
          <w:p w14:paraId="6AA121D2" w14:textId="77777777" w:rsidR="003523E7" w:rsidRDefault="003523E7" w:rsidP="003523E7">
            <w:r>
              <w:t>Staat op uw woonadres een meerderjarige huisgenoot/huurder ingeschreven met een minderjarig kind dat bij hem/haar woont:</w:t>
            </w:r>
          </w:p>
        </w:tc>
        <w:tc>
          <w:tcPr>
            <w:tcW w:w="878" w:type="dxa"/>
            <w:tcBorders>
              <w:left w:val="nil"/>
              <w:bottom w:val="single" w:sz="4" w:space="0" w:color="auto"/>
            </w:tcBorders>
            <w:shd w:val="clear" w:color="auto" w:fill="DBE5F1" w:themeFill="accent1" w:themeFillTint="33"/>
          </w:tcPr>
          <w:p w14:paraId="429B61B6" w14:textId="77777777" w:rsidR="003523E7" w:rsidRDefault="003523E7" w:rsidP="003523E7"/>
          <w:p w14:paraId="5E005696" w14:textId="77777777" w:rsidR="003523E7" w:rsidRDefault="003523E7" w:rsidP="003523E7">
            <w:r>
              <w:t>Ja/nee</w:t>
            </w:r>
          </w:p>
        </w:tc>
      </w:tr>
    </w:tbl>
    <w:p w14:paraId="6F284187" w14:textId="77777777" w:rsidR="00CF64EB" w:rsidRDefault="00CF64EB" w:rsidP="003B48AE"/>
    <w:p w14:paraId="7666D326" w14:textId="77777777" w:rsidR="00C96DCE" w:rsidRDefault="00C96DCE" w:rsidP="003B48AE">
      <w:r>
        <w:t>Bent u dit jaar gehuwd/geregistreerd partner</w:t>
      </w:r>
      <w:r w:rsidR="003523E7">
        <w:t xml:space="preserve"> onder huwelijkse voorwaarden/partnerschapsvoorwaarden, dan ontvangen wij graag een kopie van deze voorwaarden.</w:t>
      </w:r>
    </w:p>
    <w:p w14:paraId="61BF436D" w14:textId="77777777" w:rsidR="00C96DCE" w:rsidRDefault="00C96DCE" w:rsidP="003B48AE"/>
    <w:p w14:paraId="018A98B9" w14:textId="77777777" w:rsidR="003523E7" w:rsidRPr="003523E7" w:rsidRDefault="003523E7" w:rsidP="003523E7">
      <w:pPr>
        <w:rPr>
          <w:rFonts w:ascii="Avenir 85 Heavy" w:hAnsi="Avenir 85 Heavy"/>
          <w:sz w:val="18"/>
          <w:szCs w:val="18"/>
        </w:rPr>
      </w:pPr>
      <w:r w:rsidRPr="003523E7">
        <w:rPr>
          <w:rFonts w:ascii="Avenir 85 Heavy" w:hAnsi="Avenir 85 Heavy"/>
          <w:sz w:val="18"/>
          <w:szCs w:val="18"/>
        </w:rPr>
        <w:t>Let op:</w:t>
      </w:r>
    </w:p>
    <w:p w14:paraId="3D11A8CE" w14:textId="77777777" w:rsidR="003523E7" w:rsidRPr="003523E7" w:rsidRDefault="003523E7" w:rsidP="003523E7">
      <w:pPr>
        <w:rPr>
          <w:sz w:val="18"/>
          <w:szCs w:val="18"/>
        </w:rPr>
      </w:pPr>
      <w:r w:rsidRPr="003523E7">
        <w:rPr>
          <w:sz w:val="18"/>
          <w:szCs w:val="18"/>
        </w:rPr>
        <w:t xml:space="preserve">Kinderen tot 27 jaar – stiefkinderen en pleegkinderen waarvoor in enig jaar een pleegvergoeding is ontvangen daaronder begrepen – kwalificeren in principe niet als fiscaal partner van hun (stief/pleeg)ouder. In bepaalde situaties moeten meerderjarige pleegkinderen verzoeken om niet als fiscaal partner te worden aangemerkt van hun pleegouder. </w:t>
      </w:r>
    </w:p>
    <w:p w14:paraId="6985B822" w14:textId="77777777" w:rsidR="00CF64EB" w:rsidRPr="003523E7" w:rsidRDefault="003523E7" w:rsidP="00CF64EB">
      <w:pPr>
        <w:rPr>
          <w:sz w:val="18"/>
          <w:szCs w:val="18"/>
        </w:rPr>
      </w:pPr>
      <w:r w:rsidRPr="003523E7">
        <w:rPr>
          <w:sz w:val="18"/>
          <w:szCs w:val="18"/>
        </w:rPr>
        <w:t>Personen die niet in Nederland wonen en geen kwalificerende buitenlandse belastingplichtige zijn, kunnen niet kwalificeren als fiscaal partner.</w:t>
      </w:r>
      <w:r w:rsidR="00CF64EB">
        <w:br w:type="page"/>
      </w:r>
    </w:p>
    <w:p w14:paraId="49F5D8BA" w14:textId="77777777" w:rsidR="00EB7BC1" w:rsidRDefault="00EB7BC1" w:rsidP="00FA0F5B">
      <w:pPr>
        <w:pStyle w:val="StijlKop1PatroonDoorzichtigAangepastekleurRGB141"/>
      </w:pPr>
      <w:r>
        <w:lastRenderedPageBreak/>
        <w:t>kinderen</w:t>
      </w:r>
    </w:p>
    <w:p w14:paraId="77883261" w14:textId="77777777" w:rsidR="00EB7BC1" w:rsidRDefault="00EB7BC1" w:rsidP="00EB7BC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992"/>
        <w:gridCol w:w="992"/>
        <w:gridCol w:w="992"/>
        <w:gridCol w:w="1276"/>
        <w:gridCol w:w="992"/>
      </w:tblGrid>
      <w:tr w:rsidR="00EB7BC1" w:rsidRPr="00FA0F5B" w14:paraId="226D66F1" w14:textId="77777777" w:rsidTr="008844F5">
        <w:tc>
          <w:tcPr>
            <w:tcW w:w="3256" w:type="dxa"/>
            <w:shd w:val="clear" w:color="auto" w:fill="548DD4" w:themeFill="text2" w:themeFillTint="99"/>
          </w:tcPr>
          <w:p w14:paraId="3F01B923" w14:textId="77777777" w:rsidR="00EB7BC1" w:rsidRPr="00FA0F5B" w:rsidRDefault="00EB7BC1" w:rsidP="00EB7BC1">
            <w:pPr>
              <w:rPr>
                <w:rFonts w:ascii="Avenir 85 Heavy" w:hAnsi="Avenir 85 Heavy"/>
                <w:sz w:val="18"/>
                <w:szCs w:val="18"/>
              </w:rPr>
            </w:pPr>
            <w:r w:rsidRPr="00FA0F5B">
              <w:rPr>
                <w:rFonts w:ascii="Avenir 85 Heavy" w:hAnsi="Avenir 85 Heavy"/>
                <w:sz w:val="18"/>
                <w:szCs w:val="18"/>
              </w:rPr>
              <w:t>Voornamen</w:t>
            </w:r>
          </w:p>
        </w:tc>
        <w:tc>
          <w:tcPr>
            <w:tcW w:w="1134" w:type="dxa"/>
            <w:shd w:val="clear" w:color="auto" w:fill="548DD4" w:themeFill="text2" w:themeFillTint="99"/>
          </w:tcPr>
          <w:p w14:paraId="40283DF8" w14:textId="77777777" w:rsidR="00EB7BC1" w:rsidRPr="00FA0F5B" w:rsidRDefault="00EB7BC1" w:rsidP="00EB7BC1">
            <w:pPr>
              <w:rPr>
                <w:rFonts w:ascii="Avenir 85 Heavy" w:hAnsi="Avenir 85 Heavy"/>
                <w:sz w:val="18"/>
                <w:szCs w:val="18"/>
              </w:rPr>
            </w:pPr>
            <w:proofErr w:type="spellStart"/>
            <w:r w:rsidRPr="00FA0F5B">
              <w:rPr>
                <w:rFonts w:ascii="Avenir 85 Heavy" w:hAnsi="Avenir 85 Heavy"/>
                <w:sz w:val="18"/>
                <w:szCs w:val="18"/>
              </w:rPr>
              <w:t>Geboorte-datum</w:t>
            </w:r>
            <w:proofErr w:type="spellEnd"/>
          </w:p>
        </w:tc>
        <w:tc>
          <w:tcPr>
            <w:tcW w:w="992" w:type="dxa"/>
            <w:shd w:val="clear" w:color="auto" w:fill="548DD4" w:themeFill="text2" w:themeFillTint="99"/>
          </w:tcPr>
          <w:p w14:paraId="62DE2D28" w14:textId="77777777" w:rsidR="00EB7BC1" w:rsidRPr="00FA0F5B" w:rsidRDefault="00EB7BC1" w:rsidP="00EB7BC1">
            <w:pPr>
              <w:rPr>
                <w:rFonts w:ascii="Avenir 85 Heavy" w:hAnsi="Avenir 85 Heavy"/>
                <w:sz w:val="18"/>
                <w:szCs w:val="18"/>
              </w:rPr>
            </w:pPr>
            <w:r w:rsidRPr="00FA0F5B">
              <w:rPr>
                <w:rFonts w:ascii="Avenir 85 Heavy" w:hAnsi="Avenir 85 Heavy"/>
                <w:sz w:val="18"/>
                <w:szCs w:val="18"/>
              </w:rPr>
              <w:t>BSN-nummer</w:t>
            </w:r>
          </w:p>
        </w:tc>
        <w:tc>
          <w:tcPr>
            <w:tcW w:w="992" w:type="dxa"/>
            <w:shd w:val="clear" w:color="auto" w:fill="548DD4" w:themeFill="text2" w:themeFillTint="99"/>
          </w:tcPr>
          <w:p w14:paraId="00773E1D" w14:textId="77777777" w:rsidR="00EB7BC1" w:rsidRPr="00FA0F5B" w:rsidRDefault="00EB7BC1" w:rsidP="00EB7BC1">
            <w:pPr>
              <w:rPr>
                <w:rFonts w:ascii="Avenir 85 Heavy" w:hAnsi="Avenir 85 Heavy"/>
                <w:sz w:val="18"/>
                <w:szCs w:val="18"/>
              </w:rPr>
            </w:pPr>
            <w:r w:rsidRPr="00FA0F5B">
              <w:rPr>
                <w:rFonts w:ascii="Avenir 85 Heavy" w:hAnsi="Avenir 85 Heavy"/>
                <w:sz w:val="18"/>
                <w:szCs w:val="18"/>
              </w:rPr>
              <w:t>Geslacht M/V</w:t>
            </w:r>
          </w:p>
        </w:tc>
        <w:tc>
          <w:tcPr>
            <w:tcW w:w="992" w:type="dxa"/>
            <w:shd w:val="clear" w:color="auto" w:fill="548DD4" w:themeFill="text2" w:themeFillTint="99"/>
          </w:tcPr>
          <w:p w14:paraId="79968532" w14:textId="77777777" w:rsidR="00EB7BC1" w:rsidRPr="00FA0F5B" w:rsidRDefault="00EB7BC1" w:rsidP="00EB7BC1">
            <w:pPr>
              <w:rPr>
                <w:rFonts w:ascii="Avenir 85 Heavy" w:hAnsi="Avenir 85 Heavy"/>
                <w:sz w:val="18"/>
                <w:szCs w:val="18"/>
              </w:rPr>
            </w:pPr>
            <w:r w:rsidRPr="00FA0F5B">
              <w:rPr>
                <w:rFonts w:ascii="Avenir 85 Heavy" w:hAnsi="Avenir 85 Heavy"/>
                <w:sz w:val="18"/>
                <w:szCs w:val="18"/>
              </w:rPr>
              <w:t xml:space="preserve">In- of </w:t>
            </w:r>
            <w:proofErr w:type="spellStart"/>
            <w:r w:rsidRPr="00FA0F5B">
              <w:rPr>
                <w:rFonts w:ascii="Avenir 85 Heavy" w:hAnsi="Avenir 85 Heavy"/>
                <w:sz w:val="18"/>
                <w:szCs w:val="18"/>
              </w:rPr>
              <w:t>thuis-wonend</w:t>
            </w:r>
            <w:proofErr w:type="spellEnd"/>
          </w:p>
        </w:tc>
        <w:tc>
          <w:tcPr>
            <w:tcW w:w="1276" w:type="dxa"/>
            <w:shd w:val="clear" w:color="auto" w:fill="548DD4" w:themeFill="text2" w:themeFillTint="99"/>
          </w:tcPr>
          <w:p w14:paraId="1E80C4E1" w14:textId="77777777" w:rsidR="00EB7BC1" w:rsidRPr="00FA0F5B" w:rsidRDefault="00EB7BC1" w:rsidP="00EB7BC1">
            <w:pPr>
              <w:rPr>
                <w:rFonts w:ascii="Avenir 85 Heavy" w:hAnsi="Avenir 85 Heavy"/>
                <w:sz w:val="18"/>
                <w:szCs w:val="18"/>
              </w:rPr>
            </w:pPr>
            <w:proofErr w:type="spellStart"/>
            <w:r w:rsidRPr="00FA0F5B">
              <w:rPr>
                <w:rFonts w:ascii="Avenir 85 Heavy" w:hAnsi="Avenir 85 Heavy"/>
                <w:sz w:val="18"/>
                <w:szCs w:val="18"/>
              </w:rPr>
              <w:t>Studie-financiering</w:t>
            </w:r>
            <w:proofErr w:type="spellEnd"/>
            <w:r w:rsidRPr="00FA0F5B">
              <w:rPr>
                <w:rFonts w:ascii="Avenir 85 Heavy" w:hAnsi="Avenir 85 Heavy"/>
                <w:sz w:val="18"/>
                <w:szCs w:val="18"/>
              </w:rPr>
              <w:t xml:space="preserve"> ja/nee</w:t>
            </w:r>
          </w:p>
        </w:tc>
        <w:tc>
          <w:tcPr>
            <w:tcW w:w="992" w:type="dxa"/>
            <w:shd w:val="clear" w:color="auto" w:fill="548DD4" w:themeFill="text2" w:themeFillTint="99"/>
          </w:tcPr>
          <w:p w14:paraId="4D0DB88A" w14:textId="77777777" w:rsidR="00EB7BC1" w:rsidRPr="00FA0F5B" w:rsidRDefault="00EB7BC1" w:rsidP="00EB7BC1">
            <w:pPr>
              <w:rPr>
                <w:rFonts w:ascii="Avenir 85 Heavy" w:hAnsi="Avenir 85 Heavy"/>
                <w:sz w:val="18"/>
                <w:szCs w:val="18"/>
              </w:rPr>
            </w:pPr>
            <w:proofErr w:type="spellStart"/>
            <w:r w:rsidRPr="00FA0F5B">
              <w:rPr>
                <w:rFonts w:ascii="Avenir 85 Heavy" w:hAnsi="Avenir 85 Heavy"/>
                <w:sz w:val="18"/>
                <w:szCs w:val="18"/>
              </w:rPr>
              <w:t>Kinder-bijslag</w:t>
            </w:r>
            <w:proofErr w:type="spellEnd"/>
            <w:r w:rsidRPr="00FA0F5B">
              <w:rPr>
                <w:rFonts w:ascii="Avenir 85 Heavy" w:hAnsi="Avenir 85 Heavy"/>
                <w:sz w:val="18"/>
                <w:szCs w:val="18"/>
              </w:rPr>
              <w:t xml:space="preserve"> ja/nee</w:t>
            </w:r>
          </w:p>
        </w:tc>
      </w:tr>
      <w:tr w:rsidR="00EB7BC1" w14:paraId="2A651D1D" w14:textId="77777777" w:rsidTr="008844F5">
        <w:trPr>
          <w:trHeight w:val="397"/>
        </w:trPr>
        <w:tc>
          <w:tcPr>
            <w:tcW w:w="3256" w:type="dxa"/>
          </w:tcPr>
          <w:p w14:paraId="5A12F91A" w14:textId="77777777" w:rsidR="00EB7BC1" w:rsidRDefault="00EB7BC1" w:rsidP="00EB7BC1"/>
        </w:tc>
        <w:tc>
          <w:tcPr>
            <w:tcW w:w="1134" w:type="dxa"/>
          </w:tcPr>
          <w:p w14:paraId="24EB3436" w14:textId="77777777" w:rsidR="00EB7BC1" w:rsidRDefault="00EB7BC1" w:rsidP="00EB7BC1"/>
        </w:tc>
        <w:tc>
          <w:tcPr>
            <w:tcW w:w="992" w:type="dxa"/>
          </w:tcPr>
          <w:p w14:paraId="6E3EC651" w14:textId="77777777" w:rsidR="00EB7BC1" w:rsidRDefault="00EB7BC1" w:rsidP="00EB7BC1"/>
        </w:tc>
        <w:tc>
          <w:tcPr>
            <w:tcW w:w="992" w:type="dxa"/>
          </w:tcPr>
          <w:p w14:paraId="794B154C" w14:textId="77777777" w:rsidR="00EB7BC1" w:rsidRDefault="00EB7BC1" w:rsidP="00EB7BC1"/>
        </w:tc>
        <w:tc>
          <w:tcPr>
            <w:tcW w:w="992" w:type="dxa"/>
          </w:tcPr>
          <w:p w14:paraId="507CF8D3" w14:textId="77777777" w:rsidR="00EB7BC1" w:rsidRDefault="00EB7BC1" w:rsidP="00EB7BC1"/>
        </w:tc>
        <w:tc>
          <w:tcPr>
            <w:tcW w:w="1276" w:type="dxa"/>
          </w:tcPr>
          <w:p w14:paraId="65628600" w14:textId="77777777" w:rsidR="00EB7BC1" w:rsidRDefault="00EB7BC1" w:rsidP="00EB7BC1"/>
        </w:tc>
        <w:tc>
          <w:tcPr>
            <w:tcW w:w="992" w:type="dxa"/>
          </w:tcPr>
          <w:p w14:paraId="0FBB958E" w14:textId="77777777" w:rsidR="00EB7BC1" w:rsidRDefault="00EB7BC1" w:rsidP="00EB7BC1"/>
        </w:tc>
      </w:tr>
      <w:tr w:rsidR="00EB7BC1" w14:paraId="6DF65B86" w14:textId="77777777" w:rsidTr="008844F5">
        <w:trPr>
          <w:trHeight w:val="397"/>
        </w:trPr>
        <w:tc>
          <w:tcPr>
            <w:tcW w:w="3256" w:type="dxa"/>
          </w:tcPr>
          <w:p w14:paraId="041AA1AE" w14:textId="77777777" w:rsidR="00EB7BC1" w:rsidRDefault="00EB7BC1" w:rsidP="00EB7BC1"/>
        </w:tc>
        <w:tc>
          <w:tcPr>
            <w:tcW w:w="1134" w:type="dxa"/>
          </w:tcPr>
          <w:p w14:paraId="0CB92FE9" w14:textId="77777777" w:rsidR="00EB7BC1" w:rsidRDefault="00EB7BC1" w:rsidP="00EB7BC1"/>
        </w:tc>
        <w:tc>
          <w:tcPr>
            <w:tcW w:w="992" w:type="dxa"/>
          </w:tcPr>
          <w:p w14:paraId="376FAAC1" w14:textId="77777777" w:rsidR="00EB7BC1" w:rsidRDefault="00EB7BC1" w:rsidP="00EB7BC1"/>
        </w:tc>
        <w:tc>
          <w:tcPr>
            <w:tcW w:w="992" w:type="dxa"/>
          </w:tcPr>
          <w:p w14:paraId="51F66EED" w14:textId="77777777" w:rsidR="00EB7BC1" w:rsidRDefault="00EB7BC1" w:rsidP="00EB7BC1"/>
        </w:tc>
        <w:tc>
          <w:tcPr>
            <w:tcW w:w="992" w:type="dxa"/>
          </w:tcPr>
          <w:p w14:paraId="760A5881" w14:textId="77777777" w:rsidR="00EB7BC1" w:rsidRDefault="00EB7BC1" w:rsidP="00EB7BC1"/>
        </w:tc>
        <w:tc>
          <w:tcPr>
            <w:tcW w:w="1276" w:type="dxa"/>
          </w:tcPr>
          <w:p w14:paraId="05F247F9" w14:textId="77777777" w:rsidR="00EB7BC1" w:rsidRDefault="00EB7BC1" w:rsidP="00EB7BC1"/>
        </w:tc>
        <w:tc>
          <w:tcPr>
            <w:tcW w:w="992" w:type="dxa"/>
          </w:tcPr>
          <w:p w14:paraId="3ABFDFB8" w14:textId="77777777" w:rsidR="00EB7BC1" w:rsidRDefault="00EB7BC1" w:rsidP="00EB7BC1"/>
        </w:tc>
      </w:tr>
      <w:tr w:rsidR="00EB7BC1" w14:paraId="6A93D1E4" w14:textId="77777777" w:rsidTr="008844F5">
        <w:trPr>
          <w:trHeight w:val="397"/>
        </w:trPr>
        <w:tc>
          <w:tcPr>
            <w:tcW w:w="3256" w:type="dxa"/>
          </w:tcPr>
          <w:p w14:paraId="1F222109" w14:textId="77777777" w:rsidR="00EB7BC1" w:rsidRDefault="00EB7BC1" w:rsidP="00EB7BC1"/>
        </w:tc>
        <w:tc>
          <w:tcPr>
            <w:tcW w:w="1134" w:type="dxa"/>
          </w:tcPr>
          <w:p w14:paraId="7B5A2BC2" w14:textId="77777777" w:rsidR="00EB7BC1" w:rsidRDefault="00EB7BC1" w:rsidP="00EB7BC1"/>
        </w:tc>
        <w:tc>
          <w:tcPr>
            <w:tcW w:w="992" w:type="dxa"/>
          </w:tcPr>
          <w:p w14:paraId="4D4DBB58" w14:textId="77777777" w:rsidR="00EB7BC1" w:rsidRDefault="00EB7BC1" w:rsidP="00EB7BC1"/>
        </w:tc>
        <w:tc>
          <w:tcPr>
            <w:tcW w:w="992" w:type="dxa"/>
          </w:tcPr>
          <w:p w14:paraId="3A190133" w14:textId="77777777" w:rsidR="00EB7BC1" w:rsidRDefault="00EB7BC1" w:rsidP="00EB7BC1"/>
        </w:tc>
        <w:tc>
          <w:tcPr>
            <w:tcW w:w="992" w:type="dxa"/>
          </w:tcPr>
          <w:p w14:paraId="6C4FE062" w14:textId="77777777" w:rsidR="00EB7BC1" w:rsidRDefault="00EB7BC1" w:rsidP="00EB7BC1"/>
        </w:tc>
        <w:tc>
          <w:tcPr>
            <w:tcW w:w="1276" w:type="dxa"/>
          </w:tcPr>
          <w:p w14:paraId="4F600E28" w14:textId="77777777" w:rsidR="00EB7BC1" w:rsidRDefault="00EB7BC1" w:rsidP="00EB7BC1"/>
        </w:tc>
        <w:tc>
          <w:tcPr>
            <w:tcW w:w="992" w:type="dxa"/>
          </w:tcPr>
          <w:p w14:paraId="330BE66E" w14:textId="77777777" w:rsidR="00EB7BC1" w:rsidRDefault="00EB7BC1" w:rsidP="00EB7BC1"/>
        </w:tc>
      </w:tr>
      <w:tr w:rsidR="002735E4" w14:paraId="03D2366A" w14:textId="77777777" w:rsidTr="008844F5">
        <w:trPr>
          <w:trHeight w:val="397"/>
        </w:trPr>
        <w:tc>
          <w:tcPr>
            <w:tcW w:w="3256" w:type="dxa"/>
            <w:tcBorders>
              <w:top w:val="single" w:sz="4" w:space="0" w:color="auto"/>
              <w:left w:val="single" w:sz="4" w:space="0" w:color="auto"/>
              <w:bottom w:val="single" w:sz="4" w:space="0" w:color="auto"/>
              <w:right w:val="single" w:sz="4" w:space="0" w:color="auto"/>
            </w:tcBorders>
          </w:tcPr>
          <w:p w14:paraId="43E8000E" w14:textId="77777777" w:rsidR="002735E4" w:rsidRDefault="002735E4" w:rsidP="002735E4"/>
        </w:tc>
        <w:tc>
          <w:tcPr>
            <w:tcW w:w="1134" w:type="dxa"/>
            <w:tcBorders>
              <w:top w:val="single" w:sz="4" w:space="0" w:color="auto"/>
              <w:left w:val="single" w:sz="4" w:space="0" w:color="auto"/>
              <w:bottom w:val="single" w:sz="4" w:space="0" w:color="auto"/>
              <w:right w:val="single" w:sz="4" w:space="0" w:color="auto"/>
            </w:tcBorders>
          </w:tcPr>
          <w:p w14:paraId="3656E5F7"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3EC0F625"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0BAFB2E0"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6E6DEF26" w14:textId="77777777" w:rsidR="002735E4" w:rsidRDefault="002735E4" w:rsidP="002735E4"/>
        </w:tc>
        <w:tc>
          <w:tcPr>
            <w:tcW w:w="1276" w:type="dxa"/>
            <w:tcBorders>
              <w:top w:val="single" w:sz="4" w:space="0" w:color="auto"/>
              <w:left w:val="single" w:sz="4" w:space="0" w:color="auto"/>
              <w:bottom w:val="single" w:sz="4" w:space="0" w:color="auto"/>
              <w:right w:val="single" w:sz="4" w:space="0" w:color="auto"/>
            </w:tcBorders>
          </w:tcPr>
          <w:p w14:paraId="0A7C725A"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633BAFC0" w14:textId="77777777" w:rsidR="002735E4" w:rsidRDefault="002735E4" w:rsidP="002735E4"/>
        </w:tc>
      </w:tr>
      <w:tr w:rsidR="002735E4" w14:paraId="69ECC527" w14:textId="77777777" w:rsidTr="008844F5">
        <w:trPr>
          <w:trHeight w:val="397"/>
        </w:trPr>
        <w:tc>
          <w:tcPr>
            <w:tcW w:w="3256" w:type="dxa"/>
            <w:tcBorders>
              <w:top w:val="single" w:sz="4" w:space="0" w:color="auto"/>
              <w:left w:val="single" w:sz="4" w:space="0" w:color="auto"/>
              <w:bottom w:val="single" w:sz="4" w:space="0" w:color="auto"/>
              <w:right w:val="single" w:sz="4" w:space="0" w:color="auto"/>
            </w:tcBorders>
          </w:tcPr>
          <w:p w14:paraId="327E35EF" w14:textId="77777777" w:rsidR="002735E4" w:rsidRDefault="002735E4" w:rsidP="002735E4"/>
        </w:tc>
        <w:tc>
          <w:tcPr>
            <w:tcW w:w="1134" w:type="dxa"/>
            <w:tcBorders>
              <w:top w:val="single" w:sz="4" w:space="0" w:color="auto"/>
              <w:left w:val="single" w:sz="4" w:space="0" w:color="auto"/>
              <w:bottom w:val="single" w:sz="4" w:space="0" w:color="auto"/>
              <w:right w:val="single" w:sz="4" w:space="0" w:color="auto"/>
            </w:tcBorders>
          </w:tcPr>
          <w:p w14:paraId="2EE7D8DC"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0F772AE5"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69B544CB"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6A1D0306" w14:textId="77777777" w:rsidR="002735E4" w:rsidRDefault="002735E4" w:rsidP="002735E4"/>
        </w:tc>
        <w:tc>
          <w:tcPr>
            <w:tcW w:w="1276" w:type="dxa"/>
            <w:tcBorders>
              <w:top w:val="single" w:sz="4" w:space="0" w:color="auto"/>
              <w:left w:val="single" w:sz="4" w:space="0" w:color="auto"/>
              <w:bottom w:val="single" w:sz="4" w:space="0" w:color="auto"/>
              <w:right w:val="single" w:sz="4" w:space="0" w:color="auto"/>
            </w:tcBorders>
          </w:tcPr>
          <w:p w14:paraId="7609F0DE"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766A5FDE" w14:textId="77777777" w:rsidR="002735E4" w:rsidRDefault="002735E4" w:rsidP="002735E4"/>
        </w:tc>
      </w:tr>
      <w:tr w:rsidR="002735E4" w14:paraId="135DC0CE" w14:textId="77777777" w:rsidTr="008844F5">
        <w:trPr>
          <w:trHeight w:val="397"/>
        </w:trPr>
        <w:tc>
          <w:tcPr>
            <w:tcW w:w="3256" w:type="dxa"/>
            <w:tcBorders>
              <w:top w:val="single" w:sz="4" w:space="0" w:color="auto"/>
              <w:left w:val="single" w:sz="4" w:space="0" w:color="auto"/>
              <w:bottom w:val="single" w:sz="4" w:space="0" w:color="auto"/>
              <w:right w:val="single" w:sz="4" w:space="0" w:color="auto"/>
            </w:tcBorders>
          </w:tcPr>
          <w:p w14:paraId="3B544C99" w14:textId="77777777" w:rsidR="002735E4" w:rsidRDefault="002735E4" w:rsidP="002735E4"/>
        </w:tc>
        <w:tc>
          <w:tcPr>
            <w:tcW w:w="1134" w:type="dxa"/>
            <w:tcBorders>
              <w:top w:val="single" w:sz="4" w:space="0" w:color="auto"/>
              <w:left w:val="single" w:sz="4" w:space="0" w:color="auto"/>
              <w:bottom w:val="single" w:sz="4" w:space="0" w:color="auto"/>
              <w:right w:val="single" w:sz="4" w:space="0" w:color="auto"/>
            </w:tcBorders>
          </w:tcPr>
          <w:p w14:paraId="2C0B64D9"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4C289573"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4BFA3498"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58C08090" w14:textId="77777777" w:rsidR="002735E4" w:rsidRDefault="002735E4" w:rsidP="002735E4"/>
        </w:tc>
        <w:tc>
          <w:tcPr>
            <w:tcW w:w="1276" w:type="dxa"/>
            <w:tcBorders>
              <w:top w:val="single" w:sz="4" w:space="0" w:color="auto"/>
              <w:left w:val="single" w:sz="4" w:space="0" w:color="auto"/>
              <w:bottom w:val="single" w:sz="4" w:space="0" w:color="auto"/>
              <w:right w:val="single" w:sz="4" w:space="0" w:color="auto"/>
            </w:tcBorders>
          </w:tcPr>
          <w:p w14:paraId="6C10E9E1" w14:textId="77777777" w:rsidR="002735E4" w:rsidRDefault="002735E4" w:rsidP="002735E4"/>
        </w:tc>
        <w:tc>
          <w:tcPr>
            <w:tcW w:w="992" w:type="dxa"/>
            <w:tcBorders>
              <w:top w:val="single" w:sz="4" w:space="0" w:color="auto"/>
              <w:left w:val="single" w:sz="4" w:space="0" w:color="auto"/>
              <w:bottom w:val="single" w:sz="4" w:space="0" w:color="auto"/>
              <w:right w:val="single" w:sz="4" w:space="0" w:color="auto"/>
            </w:tcBorders>
          </w:tcPr>
          <w:p w14:paraId="5FE94736" w14:textId="77777777" w:rsidR="002735E4" w:rsidRDefault="002735E4" w:rsidP="002735E4"/>
        </w:tc>
      </w:tr>
    </w:tbl>
    <w:p w14:paraId="0EBA5EAE" w14:textId="77777777" w:rsidR="00CF64EB" w:rsidRDefault="00CF64EB" w:rsidP="000E6738"/>
    <w:p w14:paraId="1ECEE366" w14:textId="77777777" w:rsidR="00C40414" w:rsidRDefault="00C40414" w:rsidP="00FA0F5B">
      <w:pPr>
        <w:pStyle w:val="StijlKop1PatroonDoorzichtigAangepastekleurRGB141"/>
      </w:pPr>
      <w:r>
        <w:t>gegevens voor het opstellen van de aangifte inkomstenbelasting</w:t>
      </w:r>
    </w:p>
    <w:p w14:paraId="01F67DA6" w14:textId="77777777" w:rsidR="003B48AE" w:rsidRDefault="003B48AE" w:rsidP="003B48AE"/>
    <w:p w14:paraId="683F089E" w14:textId="77777777" w:rsidR="003B48AE" w:rsidRDefault="00C40414" w:rsidP="003B48AE">
      <w:r>
        <w:t>Onderstaande vragen zijn zowel voor u als uw partner.</w:t>
      </w:r>
    </w:p>
    <w:p w14:paraId="553A81E5" w14:textId="77777777" w:rsidR="00C40414" w:rsidRDefault="00C40414" w:rsidP="003B48AE"/>
    <w:tbl>
      <w:tblPr>
        <w:tblW w:w="0" w:type="auto"/>
        <w:tblLook w:val="04A0" w:firstRow="1" w:lastRow="0" w:firstColumn="1" w:lastColumn="0" w:noHBand="0" w:noVBand="1"/>
      </w:tblPr>
      <w:tblGrid>
        <w:gridCol w:w="3188"/>
        <w:gridCol w:w="5111"/>
        <w:gridCol w:w="1338"/>
      </w:tblGrid>
      <w:tr w:rsidR="00C40414" w:rsidRPr="00FA0F5B" w14:paraId="5CE053A0" w14:textId="77777777" w:rsidTr="004E75FB">
        <w:tc>
          <w:tcPr>
            <w:tcW w:w="3188" w:type="dxa"/>
            <w:shd w:val="clear" w:color="auto" w:fill="548DD4" w:themeFill="text2" w:themeFillTint="99"/>
          </w:tcPr>
          <w:p w14:paraId="40961FA2" w14:textId="77777777" w:rsidR="00C40414" w:rsidRPr="00FA0F5B" w:rsidRDefault="00C40414" w:rsidP="006757E2">
            <w:pPr>
              <w:ind w:left="-108"/>
              <w:rPr>
                <w:rFonts w:ascii="Avenir 85 Heavy" w:hAnsi="Avenir 85 Heavy"/>
                <w:szCs w:val="18"/>
              </w:rPr>
            </w:pPr>
            <w:r w:rsidRPr="00FA0F5B">
              <w:rPr>
                <w:rFonts w:ascii="Avenir 85 Heavy" w:hAnsi="Avenir 85 Heavy"/>
                <w:szCs w:val="18"/>
              </w:rPr>
              <w:t>Situatie</w:t>
            </w:r>
          </w:p>
        </w:tc>
        <w:tc>
          <w:tcPr>
            <w:tcW w:w="5111" w:type="dxa"/>
            <w:shd w:val="clear" w:color="auto" w:fill="548DD4" w:themeFill="text2" w:themeFillTint="99"/>
          </w:tcPr>
          <w:p w14:paraId="5A4863D7" w14:textId="77777777" w:rsidR="00C40414" w:rsidRPr="00FA0F5B" w:rsidRDefault="00C40414" w:rsidP="008844F5">
            <w:pPr>
              <w:ind w:left="-39"/>
              <w:rPr>
                <w:rFonts w:ascii="Avenir 85 Heavy" w:hAnsi="Avenir 85 Heavy"/>
                <w:szCs w:val="18"/>
              </w:rPr>
            </w:pPr>
            <w:r w:rsidRPr="00FA0F5B">
              <w:rPr>
                <w:rFonts w:ascii="Avenir 85 Heavy" w:hAnsi="Avenir 85 Heavy"/>
                <w:szCs w:val="18"/>
              </w:rPr>
              <w:t>Aan te leveren gegevens</w:t>
            </w:r>
          </w:p>
        </w:tc>
        <w:tc>
          <w:tcPr>
            <w:tcW w:w="1338" w:type="dxa"/>
            <w:shd w:val="clear" w:color="auto" w:fill="548DD4" w:themeFill="text2" w:themeFillTint="99"/>
          </w:tcPr>
          <w:p w14:paraId="262B0EB7" w14:textId="77777777" w:rsidR="00C40414" w:rsidRPr="00FA0F5B" w:rsidRDefault="00C40414" w:rsidP="006757E2">
            <w:pPr>
              <w:rPr>
                <w:rFonts w:ascii="Avenir 85 Heavy" w:hAnsi="Avenir 85 Heavy"/>
                <w:szCs w:val="18"/>
              </w:rPr>
            </w:pPr>
            <w:r w:rsidRPr="00FA0F5B">
              <w:rPr>
                <w:rFonts w:ascii="Avenir 85 Heavy" w:hAnsi="Avenir 85 Heavy"/>
                <w:szCs w:val="18"/>
              </w:rPr>
              <w:t>Opgaaf bijgevoegd (ja/nee/</w:t>
            </w:r>
            <w:proofErr w:type="spellStart"/>
            <w:r w:rsidRPr="00FA0F5B">
              <w:rPr>
                <w:rFonts w:ascii="Avenir 85 Heavy" w:hAnsi="Avenir 85 Heavy"/>
                <w:szCs w:val="18"/>
              </w:rPr>
              <w:t>nvt</w:t>
            </w:r>
            <w:proofErr w:type="spellEnd"/>
            <w:r w:rsidRPr="00FA0F5B">
              <w:rPr>
                <w:rFonts w:ascii="Avenir 85 Heavy" w:hAnsi="Avenir 85 Heavy"/>
                <w:szCs w:val="18"/>
              </w:rPr>
              <w:t>)</w:t>
            </w:r>
          </w:p>
        </w:tc>
      </w:tr>
      <w:tr w:rsidR="00D10950" w:rsidRPr="00FA0F5B" w14:paraId="1B0314D8" w14:textId="77777777" w:rsidTr="004E75FB">
        <w:tc>
          <w:tcPr>
            <w:tcW w:w="3188" w:type="dxa"/>
          </w:tcPr>
          <w:p w14:paraId="24F51677" w14:textId="77777777" w:rsidR="00D10950" w:rsidRPr="00FA0F5B" w:rsidRDefault="00D10950" w:rsidP="006757E2">
            <w:pPr>
              <w:ind w:left="-108"/>
              <w:rPr>
                <w:rFonts w:ascii="Avenir 85 Heavy" w:hAnsi="Avenir 85 Heavy"/>
                <w:i/>
                <w:szCs w:val="18"/>
              </w:rPr>
            </w:pPr>
            <w:r w:rsidRPr="00FA0F5B">
              <w:rPr>
                <w:rFonts w:ascii="Avenir 85 Heavy" w:hAnsi="Avenir 85 Heavy"/>
                <w:i/>
                <w:szCs w:val="18"/>
              </w:rPr>
              <w:t>Algemene gegevens</w:t>
            </w:r>
          </w:p>
        </w:tc>
        <w:tc>
          <w:tcPr>
            <w:tcW w:w="5111" w:type="dxa"/>
          </w:tcPr>
          <w:p w14:paraId="696B97F0" w14:textId="77777777" w:rsidR="00D10950" w:rsidRPr="00FA0F5B" w:rsidRDefault="00D10950" w:rsidP="006757E2">
            <w:pPr>
              <w:ind w:left="-108"/>
              <w:rPr>
                <w:rFonts w:ascii="Avenir 85 Heavy" w:hAnsi="Avenir 85 Heavy"/>
                <w:szCs w:val="18"/>
              </w:rPr>
            </w:pPr>
          </w:p>
        </w:tc>
        <w:tc>
          <w:tcPr>
            <w:tcW w:w="1338" w:type="dxa"/>
          </w:tcPr>
          <w:p w14:paraId="5FB0C1AE" w14:textId="77777777" w:rsidR="00D10950" w:rsidRPr="00FA0F5B" w:rsidRDefault="00D10950" w:rsidP="006757E2">
            <w:pPr>
              <w:rPr>
                <w:rFonts w:ascii="Avenir 85 Heavy" w:hAnsi="Avenir 85 Heavy"/>
                <w:szCs w:val="18"/>
              </w:rPr>
            </w:pPr>
          </w:p>
        </w:tc>
      </w:tr>
      <w:tr w:rsidR="00C40414" w14:paraId="2173E373" w14:textId="77777777" w:rsidTr="004E75FB">
        <w:tc>
          <w:tcPr>
            <w:tcW w:w="3188" w:type="dxa"/>
            <w:shd w:val="clear" w:color="auto" w:fill="DBE5F1" w:themeFill="accent1" w:themeFillTint="33"/>
          </w:tcPr>
          <w:p w14:paraId="604353C5" w14:textId="77777777" w:rsidR="00C40414" w:rsidRPr="00167D50" w:rsidRDefault="00C40414" w:rsidP="006757E2">
            <w:pPr>
              <w:ind w:left="-108"/>
              <w:rPr>
                <w:szCs w:val="18"/>
              </w:rPr>
            </w:pPr>
            <w:r w:rsidRPr="00167D50">
              <w:rPr>
                <w:szCs w:val="18"/>
              </w:rPr>
              <w:t xml:space="preserve">U heeft een </w:t>
            </w:r>
            <w:r w:rsidR="000C050A">
              <w:rPr>
                <w:szCs w:val="18"/>
              </w:rPr>
              <w:t>aangiftebrief</w:t>
            </w:r>
            <w:r w:rsidRPr="00167D50">
              <w:rPr>
                <w:szCs w:val="18"/>
              </w:rPr>
              <w:t xml:space="preserve"> ontvangen</w:t>
            </w:r>
          </w:p>
        </w:tc>
        <w:tc>
          <w:tcPr>
            <w:tcW w:w="5111" w:type="dxa"/>
            <w:shd w:val="clear" w:color="auto" w:fill="DBE5F1" w:themeFill="accent1" w:themeFillTint="33"/>
          </w:tcPr>
          <w:p w14:paraId="11F19A57" w14:textId="77777777" w:rsidR="00C40414" w:rsidRPr="00167D50" w:rsidRDefault="000C050A" w:rsidP="006757E2">
            <w:pPr>
              <w:ind w:left="-108"/>
              <w:rPr>
                <w:szCs w:val="18"/>
              </w:rPr>
            </w:pPr>
            <w:r>
              <w:rPr>
                <w:szCs w:val="18"/>
              </w:rPr>
              <w:t>Origineel aangiftebrief</w:t>
            </w:r>
            <w:r w:rsidR="00D10950" w:rsidRPr="00167D50">
              <w:rPr>
                <w:szCs w:val="18"/>
              </w:rPr>
              <w:t>.</w:t>
            </w:r>
          </w:p>
        </w:tc>
        <w:tc>
          <w:tcPr>
            <w:tcW w:w="1338" w:type="dxa"/>
            <w:shd w:val="clear" w:color="auto" w:fill="DBE5F1" w:themeFill="accent1" w:themeFillTint="33"/>
          </w:tcPr>
          <w:p w14:paraId="7CBAB30D" w14:textId="77777777" w:rsidR="00C40414" w:rsidRPr="00167D50" w:rsidRDefault="00C40414" w:rsidP="006757E2">
            <w:pPr>
              <w:rPr>
                <w:szCs w:val="18"/>
              </w:rPr>
            </w:pPr>
          </w:p>
        </w:tc>
      </w:tr>
      <w:tr w:rsidR="00C40414" w14:paraId="4487616E" w14:textId="77777777" w:rsidTr="004E75FB">
        <w:tc>
          <w:tcPr>
            <w:tcW w:w="3188" w:type="dxa"/>
          </w:tcPr>
          <w:p w14:paraId="75E971A4" w14:textId="77777777" w:rsidR="00C40414" w:rsidRPr="00167D50" w:rsidRDefault="00C40414" w:rsidP="006757E2">
            <w:pPr>
              <w:ind w:left="-108"/>
              <w:rPr>
                <w:szCs w:val="18"/>
              </w:rPr>
            </w:pPr>
            <w:r w:rsidRPr="00167D50">
              <w:rPr>
                <w:szCs w:val="18"/>
              </w:rPr>
              <w:t>U heeft een voorlopige teruggaaf (VT) ontvangen of op een voorlopige aanslag betaald</w:t>
            </w:r>
          </w:p>
        </w:tc>
        <w:tc>
          <w:tcPr>
            <w:tcW w:w="5111" w:type="dxa"/>
          </w:tcPr>
          <w:p w14:paraId="17B989A1" w14:textId="77777777" w:rsidR="00C40414" w:rsidRPr="00167D50" w:rsidRDefault="00D10950" w:rsidP="006757E2">
            <w:pPr>
              <w:ind w:left="-108"/>
              <w:rPr>
                <w:szCs w:val="18"/>
              </w:rPr>
            </w:pPr>
            <w:r w:rsidRPr="00167D50">
              <w:rPr>
                <w:szCs w:val="18"/>
              </w:rPr>
              <w:t>Kopie voorlopige teruggaaf/voorlopige aanslag.</w:t>
            </w:r>
          </w:p>
        </w:tc>
        <w:tc>
          <w:tcPr>
            <w:tcW w:w="1338" w:type="dxa"/>
          </w:tcPr>
          <w:p w14:paraId="43E1B271" w14:textId="77777777" w:rsidR="00C40414" w:rsidRPr="00167D50" w:rsidRDefault="00C40414" w:rsidP="006757E2">
            <w:pPr>
              <w:rPr>
                <w:szCs w:val="18"/>
              </w:rPr>
            </w:pPr>
          </w:p>
        </w:tc>
      </w:tr>
      <w:tr w:rsidR="00C40414" w14:paraId="383ED1F0" w14:textId="77777777" w:rsidTr="004E75FB">
        <w:tc>
          <w:tcPr>
            <w:tcW w:w="3188" w:type="dxa"/>
            <w:shd w:val="clear" w:color="auto" w:fill="DBE5F1" w:themeFill="accent1" w:themeFillTint="33"/>
          </w:tcPr>
          <w:p w14:paraId="18B1A4A3" w14:textId="77777777" w:rsidR="00C40414" w:rsidRPr="00167D50" w:rsidRDefault="00D10950" w:rsidP="006757E2">
            <w:pPr>
              <w:ind w:left="-108"/>
              <w:rPr>
                <w:szCs w:val="18"/>
              </w:rPr>
            </w:pPr>
            <w:r w:rsidRPr="00167D50">
              <w:rPr>
                <w:szCs w:val="18"/>
              </w:rPr>
              <w:t>U ontvangt zorgtoeslag</w:t>
            </w:r>
            <w:r w:rsidR="00E7465A" w:rsidRPr="00167D50">
              <w:rPr>
                <w:szCs w:val="18"/>
              </w:rPr>
              <w:t>, huurtoeslag, kinder</w:t>
            </w:r>
            <w:r w:rsidR="00484079">
              <w:rPr>
                <w:szCs w:val="18"/>
              </w:rPr>
              <w:t>opvang</w:t>
            </w:r>
            <w:r w:rsidR="00E7465A" w:rsidRPr="00167D50">
              <w:rPr>
                <w:szCs w:val="18"/>
              </w:rPr>
              <w:t>toeslag</w:t>
            </w:r>
            <w:r w:rsidRPr="00167D50">
              <w:rPr>
                <w:szCs w:val="18"/>
              </w:rPr>
              <w:t xml:space="preserve"> </w:t>
            </w:r>
            <w:r w:rsidR="003523E7">
              <w:rPr>
                <w:szCs w:val="18"/>
              </w:rPr>
              <w:t xml:space="preserve"> en </w:t>
            </w:r>
            <w:proofErr w:type="spellStart"/>
            <w:r w:rsidR="003523E7">
              <w:rPr>
                <w:szCs w:val="18"/>
              </w:rPr>
              <w:t>kindgebonden</w:t>
            </w:r>
            <w:proofErr w:type="spellEnd"/>
            <w:r w:rsidR="003523E7">
              <w:rPr>
                <w:szCs w:val="18"/>
              </w:rPr>
              <w:t xml:space="preserve"> budget </w:t>
            </w:r>
            <w:r w:rsidRPr="00167D50">
              <w:rPr>
                <w:szCs w:val="18"/>
              </w:rPr>
              <w:t>of heeft deze aangevraagd</w:t>
            </w:r>
          </w:p>
        </w:tc>
        <w:tc>
          <w:tcPr>
            <w:tcW w:w="5111" w:type="dxa"/>
            <w:shd w:val="clear" w:color="auto" w:fill="DBE5F1" w:themeFill="accent1" w:themeFillTint="33"/>
          </w:tcPr>
          <w:p w14:paraId="7205B55D" w14:textId="77777777" w:rsidR="00C40414" w:rsidRPr="00167D50" w:rsidRDefault="00D10950" w:rsidP="006757E2">
            <w:pPr>
              <w:ind w:left="-108"/>
              <w:rPr>
                <w:szCs w:val="18"/>
              </w:rPr>
            </w:pPr>
            <w:r w:rsidRPr="00167D50">
              <w:rPr>
                <w:szCs w:val="18"/>
              </w:rPr>
              <w:t>Vermeld</w:t>
            </w:r>
            <w:r w:rsidR="00E46D17" w:rsidRPr="00167D50">
              <w:rPr>
                <w:szCs w:val="18"/>
              </w:rPr>
              <w:t xml:space="preserve"> zo</w:t>
            </w:r>
            <w:r w:rsidR="006757E2">
              <w:rPr>
                <w:szCs w:val="18"/>
              </w:rPr>
              <w:t xml:space="preserve"> </w:t>
            </w:r>
            <w:r w:rsidR="00E46D17" w:rsidRPr="00167D50">
              <w:rPr>
                <w:szCs w:val="18"/>
              </w:rPr>
              <w:t>nodig</w:t>
            </w:r>
            <w:r w:rsidRPr="00167D50">
              <w:rPr>
                <w:szCs w:val="18"/>
              </w:rPr>
              <w:t xml:space="preserve"> </w:t>
            </w:r>
            <w:r w:rsidR="002816AC">
              <w:rPr>
                <w:szCs w:val="18"/>
              </w:rPr>
              <w:t>de</w:t>
            </w:r>
            <w:r w:rsidRPr="00167D50">
              <w:rPr>
                <w:szCs w:val="18"/>
              </w:rPr>
              <w:t xml:space="preserve"> ontvangen</w:t>
            </w:r>
            <w:r w:rsidR="002816AC">
              <w:rPr>
                <w:szCs w:val="18"/>
              </w:rPr>
              <w:t xml:space="preserve"> bedragen</w:t>
            </w:r>
            <w:r w:rsidRPr="00167D50">
              <w:rPr>
                <w:szCs w:val="18"/>
              </w:rPr>
              <w:t xml:space="preserve"> </w:t>
            </w:r>
            <w:r w:rsidR="0012131A">
              <w:rPr>
                <w:szCs w:val="18"/>
              </w:rPr>
              <w:t>hiervan</w:t>
            </w:r>
            <w:r w:rsidRPr="00167D50">
              <w:rPr>
                <w:szCs w:val="18"/>
              </w:rPr>
              <w:t xml:space="preserve"> en </w:t>
            </w:r>
            <w:r w:rsidR="00E46D17" w:rsidRPr="00167D50">
              <w:rPr>
                <w:szCs w:val="18"/>
              </w:rPr>
              <w:t xml:space="preserve">voeg een </w:t>
            </w:r>
            <w:r w:rsidRPr="00167D50">
              <w:rPr>
                <w:szCs w:val="18"/>
              </w:rPr>
              <w:t xml:space="preserve">kopie </w:t>
            </w:r>
            <w:r w:rsidR="00E7465A" w:rsidRPr="00167D50">
              <w:rPr>
                <w:szCs w:val="18"/>
              </w:rPr>
              <w:t xml:space="preserve">van de </w:t>
            </w:r>
            <w:r w:rsidRPr="00167D50">
              <w:rPr>
                <w:szCs w:val="18"/>
              </w:rPr>
              <w:t>beschikking</w:t>
            </w:r>
            <w:r w:rsidR="00E7465A" w:rsidRPr="00167D50">
              <w:rPr>
                <w:szCs w:val="18"/>
              </w:rPr>
              <w:t>(en)</w:t>
            </w:r>
            <w:r w:rsidR="00E46D17" w:rsidRPr="00167D50">
              <w:rPr>
                <w:szCs w:val="18"/>
              </w:rPr>
              <w:t xml:space="preserve"> toe</w:t>
            </w:r>
            <w:r w:rsidRPr="00167D50">
              <w:rPr>
                <w:szCs w:val="18"/>
              </w:rPr>
              <w:t>.</w:t>
            </w:r>
          </w:p>
        </w:tc>
        <w:tc>
          <w:tcPr>
            <w:tcW w:w="1338" w:type="dxa"/>
            <w:shd w:val="clear" w:color="auto" w:fill="DBE5F1" w:themeFill="accent1" w:themeFillTint="33"/>
          </w:tcPr>
          <w:p w14:paraId="600B9ACF" w14:textId="77777777" w:rsidR="00C40414" w:rsidRPr="00167D50" w:rsidRDefault="00C40414" w:rsidP="006757E2">
            <w:pPr>
              <w:rPr>
                <w:szCs w:val="18"/>
              </w:rPr>
            </w:pPr>
          </w:p>
        </w:tc>
      </w:tr>
      <w:tr w:rsidR="00D10950" w:rsidRPr="00FA0F5B" w14:paraId="3782164A" w14:textId="77777777" w:rsidTr="004E75FB">
        <w:tc>
          <w:tcPr>
            <w:tcW w:w="3188" w:type="dxa"/>
          </w:tcPr>
          <w:p w14:paraId="5D08BCC0" w14:textId="77777777" w:rsidR="00D10950" w:rsidRPr="00FA0F5B" w:rsidRDefault="00DE50F3" w:rsidP="006757E2">
            <w:pPr>
              <w:ind w:left="-108"/>
              <w:rPr>
                <w:rFonts w:ascii="Avenir 85 Heavy" w:hAnsi="Avenir 85 Heavy"/>
                <w:i/>
                <w:szCs w:val="18"/>
              </w:rPr>
            </w:pPr>
            <w:r w:rsidRPr="00FA0F5B">
              <w:rPr>
                <w:rFonts w:ascii="Avenir 85 Heavy" w:hAnsi="Avenir 85 Heavy"/>
                <w:i/>
                <w:szCs w:val="18"/>
              </w:rPr>
              <w:t>Box 1</w:t>
            </w:r>
            <w:r w:rsidR="00D10950" w:rsidRPr="00FA0F5B">
              <w:rPr>
                <w:rFonts w:ascii="Avenir 85 Heavy" w:hAnsi="Avenir 85 Heavy"/>
                <w:i/>
                <w:szCs w:val="18"/>
              </w:rPr>
              <w:t>:</w:t>
            </w:r>
            <w:r w:rsidRPr="00FA0F5B">
              <w:rPr>
                <w:rFonts w:ascii="Avenir 85 Heavy" w:hAnsi="Avenir 85 Heavy"/>
                <w:i/>
                <w:szCs w:val="18"/>
              </w:rPr>
              <w:t xml:space="preserve"> </w:t>
            </w:r>
            <w:r w:rsidR="00D10950" w:rsidRPr="00FA0F5B">
              <w:rPr>
                <w:rFonts w:ascii="Avenir 85 Heavy" w:hAnsi="Avenir 85 Heavy"/>
                <w:i/>
                <w:szCs w:val="18"/>
              </w:rPr>
              <w:t>Inkomen uit werk en woning</w:t>
            </w:r>
          </w:p>
        </w:tc>
        <w:tc>
          <w:tcPr>
            <w:tcW w:w="5111" w:type="dxa"/>
          </w:tcPr>
          <w:p w14:paraId="333E066A" w14:textId="77777777" w:rsidR="00D10950" w:rsidRPr="00FA0F5B" w:rsidRDefault="00D10950" w:rsidP="006757E2">
            <w:pPr>
              <w:ind w:left="-108"/>
              <w:rPr>
                <w:rFonts w:ascii="Avenir 85 Heavy" w:hAnsi="Avenir 85 Heavy"/>
                <w:szCs w:val="18"/>
              </w:rPr>
            </w:pPr>
          </w:p>
        </w:tc>
        <w:tc>
          <w:tcPr>
            <w:tcW w:w="1338" w:type="dxa"/>
          </w:tcPr>
          <w:p w14:paraId="6D88E33A" w14:textId="77777777" w:rsidR="00D10950" w:rsidRPr="00FA0F5B" w:rsidRDefault="00D10950" w:rsidP="006757E2">
            <w:pPr>
              <w:rPr>
                <w:rFonts w:ascii="Avenir 85 Heavy" w:hAnsi="Avenir 85 Heavy"/>
                <w:szCs w:val="18"/>
              </w:rPr>
            </w:pPr>
          </w:p>
        </w:tc>
      </w:tr>
      <w:tr w:rsidR="00C40414" w14:paraId="580DC17D" w14:textId="77777777" w:rsidTr="004E75FB">
        <w:tc>
          <w:tcPr>
            <w:tcW w:w="3188" w:type="dxa"/>
            <w:shd w:val="clear" w:color="auto" w:fill="DBE5F1" w:themeFill="accent1" w:themeFillTint="33"/>
          </w:tcPr>
          <w:p w14:paraId="149DF638" w14:textId="77777777" w:rsidR="00C40414" w:rsidRPr="00167D50" w:rsidRDefault="00D10950" w:rsidP="006757E2">
            <w:pPr>
              <w:ind w:left="-108"/>
              <w:rPr>
                <w:szCs w:val="18"/>
              </w:rPr>
            </w:pPr>
            <w:r w:rsidRPr="00167D50">
              <w:rPr>
                <w:szCs w:val="18"/>
              </w:rPr>
              <w:t>U heeft loon uit dienstbetrekking, een uitkering, pensioen</w:t>
            </w:r>
            <w:r w:rsidR="00E7465A" w:rsidRPr="00167D50">
              <w:rPr>
                <w:szCs w:val="18"/>
              </w:rPr>
              <w:t>uitkering</w:t>
            </w:r>
            <w:r w:rsidRPr="00167D50">
              <w:rPr>
                <w:szCs w:val="18"/>
              </w:rPr>
              <w:t>,</w:t>
            </w:r>
            <w:r w:rsidR="00E7465A" w:rsidRPr="00167D50">
              <w:rPr>
                <w:szCs w:val="18"/>
              </w:rPr>
              <w:t xml:space="preserve"> </w:t>
            </w:r>
            <w:r w:rsidR="006757E2" w:rsidRPr="00167D50">
              <w:rPr>
                <w:szCs w:val="18"/>
              </w:rPr>
              <w:t>lijfrente-uitkering</w:t>
            </w:r>
            <w:r w:rsidR="00E7465A" w:rsidRPr="00167D50">
              <w:rPr>
                <w:szCs w:val="18"/>
              </w:rPr>
              <w:t>,</w:t>
            </w:r>
            <w:r w:rsidRPr="00167D50">
              <w:rPr>
                <w:szCs w:val="18"/>
              </w:rPr>
              <w:t xml:space="preserve"> AOW</w:t>
            </w:r>
          </w:p>
        </w:tc>
        <w:tc>
          <w:tcPr>
            <w:tcW w:w="5111" w:type="dxa"/>
            <w:shd w:val="clear" w:color="auto" w:fill="DBE5F1" w:themeFill="accent1" w:themeFillTint="33"/>
          </w:tcPr>
          <w:p w14:paraId="0AFB73F3" w14:textId="77777777" w:rsidR="00C40414" w:rsidRPr="00167D50" w:rsidRDefault="00D10950" w:rsidP="006757E2">
            <w:pPr>
              <w:ind w:left="-108"/>
              <w:rPr>
                <w:szCs w:val="18"/>
              </w:rPr>
            </w:pPr>
            <w:r w:rsidRPr="00167D50">
              <w:rPr>
                <w:szCs w:val="18"/>
              </w:rPr>
              <w:t>Jaaropgave</w:t>
            </w:r>
            <w:r w:rsidR="00E7465A" w:rsidRPr="00167D50">
              <w:rPr>
                <w:szCs w:val="18"/>
              </w:rPr>
              <w:t>(</w:t>
            </w:r>
            <w:r w:rsidRPr="00167D50">
              <w:rPr>
                <w:szCs w:val="18"/>
              </w:rPr>
              <w:t>n</w:t>
            </w:r>
            <w:r w:rsidR="00E7465A" w:rsidRPr="00167D50">
              <w:rPr>
                <w:szCs w:val="18"/>
              </w:rPr>
              <w:t>)</w:t>
            </w:r>
            <w:r w:rsidRPr="00167D50">
              <w:rPr>
                <w:szCs w:val="18"/>
              </w:rPr>
              <w:t xml:space="preserve"> werkgever/uitkerende instantie.</w:t>
            </w:r>
          </w:p>
        </w:tc>
        <w:tc>
          <w:tcPr>
            <w:tcW w:w="1338" w:type="dxa"/>
            <w:shd w:val="clear" w:color="auto" w:fill="DBE5F1" w:themeFill="accent1" w:themeFillTint="33"/>
          </w:tcPr>
          <w:p w14:paraId="6B9BEE31" w14:textId="77777777" w:rsidR="00C40414" w:rsidRPr="00167D50" w:rsidRDefault="00C40414" w:rsidP="006757E2">
            <w:pPr>
              <w:rPr>
                <w:szCs w:val="18"/>
              </w:rPr>
            </w:pPr>
          </w:p>
        </w:tc>
      </w:tr>
      <w:tr w:rsidR="00C40414" w14:paraId="172F65F8" w14:textId="77777777" w:rsidTr="00681FB2">
        <w:tc>
          <w:tcPr>
            <w:tcW w:w="3188" w:type="dxa"/>
            <w:shd w:val="clear" w:color="auto" w:fill="FFFFFF" w:themeFill="background1"/>
          </w:tcPr>
          <w:p w14:paraId="22C4C3A2" w14:textId="77777777" w:rsidR="00C40414" w:rsidRPr="00167D50" w:rsidRDefault="00C6000A" w:rsidP="006757E2">
            <w:pPr>
              <w:ind w:left="-108"/>
              <w:rPr>
                <w:szCs w:val="18"/>
              </w:rPr>
            </w:pPr>
            <w:r w:rsidRPr="00167D50">
              <w:rPr>
                <w:szCs w:val="18"/>
              </w:rPr>
              <w:t>U reist met openbaar vervoer naar uw werk</w:t>
            </w:r>
          </w:p>
        </w:tc>
        <w:tc>
          <w:tcPr>
            <w:tcW w:w="5111" w:type="dxa"/>
            <w:shd w:val="clear" w:color="auto" w:fill="FFFFFF" w:themeFill="background1"/>
          </w:tcPr>
          <w:p w14:paraId="7191F4EA" w14:textId="4138A7E9" w:rsidR="00C40414" w:rsidRPr="00167D50" w:rsidRDefault="00C6000A" w:rsidP="006757E2">
            <w:pPr>
              <w:ind w:left="-108"/>
              <w:rPr>
                <w:szCs w:val="18"/>
              </w:rPr>
            </w:pPr>
            <w:r w:rsidRPr="00167D50">
              <w:rPr>
                <w:szCs w:val="18"/>
              </w:rPr>
              <w:t>Een OV- of reisverklaring, de plaats van u</w:t>
            </w:r>
            <w:r w:rsidR="004B5AFD">
              <w:rPr>
                <w:szCs w:val="18"/>
              </w:rPr>
              <w:t>w</w:t>
            </w:r>
            <w:r w:rsidRPr="00167D50">
              <w:rPr>
                <w:szCs w:val="18"/>
              </w:rPr>
              <w:t xml:space="preserve"> werk en de enkele reisafstand woon-werk. Opgaaf aantal dagen per week dat u met openbaar vervoer reist.</w:t>
            </w:r>
            <w:r w:rsidR="0012131A">
              <w:rPr>
                <w:szCs w:val="18"/>
              </w:rPr>
              <w:t xml:space="preserve"> De dagen dat u thuiswerkt mag u niet meetellen.</w:t>
            </w:r>
            <w:r w:rsidRPr="00167D50">
              <w:rPr>
                <w:szCs w:val="18"/>
              </w:rPr>
              <w:t xml:space="preserve"> Tevens opgave (jaarbedrag) van de ontvangen reiskostenvergoeding van uw werkgever.</w:t>
            </w:r>
          </w:p>
        </w:tc>
        <w:tc>
          <w:tcPr>
            <w:tcW w:w="1338" w:type="dxa"/>
            <w:shd w:val="clear" w:color="auto" w:fill="FFFFFF" w:themeFill="background1"/>
          </w:tcPr>
          <w:p w14:paraId="076DB7C3" w14:textId="77777777" w:rsidR="00C40414" w:rsidRPr="00167D50" w:rsidRDefault="00C40414" w:rsidP="006757E2">
            <w:pPr>
              <w:rPr>
                <w:szCs w:val="18"/>
              </w:rPr>
            </w:pPr>
          </w:p>
        </w:tc>
      </w:tr>
      <w:tr w:rsidR="00C40414" w14:paraId="53EA1A55" w14:textId="77777777" w:rsidTr="00681FB2">
        <w:tc>
          <w:tcPr>
            <w:tcW w:w="3188" w:type="dxa"/>
            <w:shd w:val="clear" w:color="auto" w:fill="DBE5F1" w:themeFill="accent1" w:themeFillTint="33"/>
          </w:tcPr>
          <w:p w14:paraId="1067A26E" w14:textId="77777777" w:rsidR="00C40414" w:rsidRPr="00167D50" w:rsidRDefault="00C6000A" w:rsidP="006757E2">
            <w:pPr>
              <w:ind w:left="-108"/>
              <w:rPr>
                <w:szCs w:val="18"/>
              </w:rPr>
            </w:pPr>
            <w:r w:rsidRPr="00167D50">
              <w:rPr>
                <w:szCs w:val="18"/>
              </w:rPr>
              <w:t>Opbrengsten uit overige werkzaamheden</w:t>
            </w:r>
          </w:p>
        </w:tc>
        <w:tc>
          <w:tcPr>
            <w:tcW w:w="5111" w:type="dxa"/>
            <w:shd w:val="clear" w:color="auto" w:fill="DBE5F1" w:themeFill="accent1" w:themeFillTint="33"/>
          </w:tcPr>
          <w:p w14:paraId="72CF0670" w14:textId="62D11AB8" w:rsidR="00C40414" w:rsidRPr="00167D50" w:rsidRDefault="00C6000A" w:rsidP="006757E2">
            <w:pPr>
              <w:ind w:left="-108"/>
              <w:rPr>
                <w:szCs w:val="18"/>
              </w:rPr>
            </w:pPr>
            <w:r w:rsidRPr="00167D50">
              <w:rPr>
                <w:szCs w:val="18"/>
              </w:rPr>
              <w:t xml:space="preserve">Bijvoorbeeld: werk als freelancer, alfahulp of andere bijverdiensten. Een opstelling van </w:t>
            </w:r>
            <w:r w:rsidR="00703099" w:rsidRPr="00167D50">
              <w:rPr>
                <w:szCs w:val="18"/>
              </w:rPr>
              <w:t xml:space="preserve">de inkomsten en uitgaven in </w:t>
            </w:r>
            <w:r w:rsidR="00F3552D">
              <w:rPr>
                <w:szCs w:val="18"/>
              </w:rPr>
              <w:t>202</w:t>
            </w:r>
            <w:r w:rsidR="00510090">
              <w:rPr>
                <w:szCs w:val="18"/>
              </w:rPr>
              <w:t>5</w:t>
            </w:r>
            <w:r w:rsidRPr="00167D50">
              <w:rPr>
                <w:szCs w:val="18"/>
              </w:rPr>
              <w:t>.</w:t>
            </w:r>
          </w:p>
        </w:tc>
        <w:tc>
          <w:tcPr>
            <w:tcW w:w="1338" w:type="dxa"/>
            <w:shd w:val="clear" w:color="auto" w:fill="DBE5F1" w:themeFill="accent1" w:themeFillTint="33"/>
          </w:tcPr>
          <w:p w14:paraId="0B36E489" w14:textId="77777777" w:rsidR="00C40414" w:rsidRPr="00167D50" w:rsidRDefault="00C40414" w:rsidP="006757E2">
            <w:pPr>
              <w:rPr>
                <w:szCs w:val="18"/>
              </w:rPr>
            </w:pPr>
          </w:p>
        </w:tc>
      </w:tr>
      <w:tr w:rsidR="00C40414" w14:paraId="12E99CBF" w14:textId="77777777" w:rsidTr="00681FB2">
        <w:tc>
          <w:tcPr>
            <w:tcW w:w="3188" w:type="dxa"/>
            <w:shd w:val="clear" w:color="auto" w:fill="FFFFFF" w:themeFill="background1"/>
          </w:tcPr>
          <w:p w14:paraId="5701226B" w14:textId="77777777" w:rsidR="00C40414" w:rsidRPr="00167D50" w:rsidRDefault="00C6000A" w:rsidP="006757E2">
            <w:pPr>
              <w:ind w:left="-108"/>
              <w:rPr>
                <w:szCs w:val="18"/>
              </w:rPr>
            </w:pPr>
            <w:r w:rsidRPr="00167D50">
              <w:rPr>
                <w:szCs w:val="18"/>
              </w:rPr>
              <w:t>U neemt deel in een scheepvaart/film/vastgoed CV</w:t>
            </w:r>
          </w:p>
        </w:tc>
        <w:tc>
          <w:tcPr>
            <w:tcW w:w="5111" w:type="dxa"/>
            <w:shd w:val="clear" w:color="auto" w:fill="FFFFFF" w:themeFill="background1"/>
          </w:tcPr>
          <w:p w14:paraId="61924028" w14:textId="77777777" w:rsidR="00C40414" w:rsidRPr="00167D50" w:rsidRDefault="00C6000A" w:rsidP="006757E2">
            <w:pPr>
              <w:ind w:left="-108"/>
              <w:rPr>
                <w:szCs w:val="18"/>
              </w:rPr>
            </w:pPr>
            <w:r w:rsidRPr="00167D50">
              <w:rPr>
                <w:szCs w:val="18"/>
              </w:rPr>
              <w:t>(Fiscale) jaaropgave van de CV</w:t>
            </w:r>
            <w:r w:rsidR="003232A9" w:rsidRPr="00167D50">
              <w:rPr>
                <w:szCs w:val="18"/>
              </w:rPr>
              <w:t>.</w:t>
            </w:r>
          </w:p>
        </w:tc>
        <w:tc>
          <w:tcPr>
            <w:tcW w:w="1338" w:type="dxa"/>
            <w:shd w:val="clear" w:color="auto" w:fill="FFFFFF" w:themeFill="background1"/>
          </w:tcPr>
          <w:p w14:paraId="42B41DD7" w14:textId="77777777" w:rsidR="00C40414" w:rsidRPr="00167D50" w:rsidRDefault="00C40414" w:rsidP="006757E2">
            <w:pPr>
              <w:rPr>
                <w:szCs w:val="18"/>
              </w:rPr>
            </w:pPr>
          </w:p>
        </w:tc>
      </w:tr>
    </w:tbl>
    <w:p w14:paraId="272F047C" w14:textId="77777777" w:rsidR="00CF64EB" w:rsidRDefault="00CF64EB"/>
    <w:p w14:paraId="51CBCC42" w14:textId="77777777" w:rsidR="00CF64EB" w:rsidRDefault="00CF64EB" w:rsidP="00CF64EB">
      <w:r>
        <w:br w:type="page"/>
      </w:r>
    </w:p>
    <w:tbl>
      <w:tblPr>
        <w:tblW w:w="0" w:type="auto"/>
        <w:tblLook w:val="04A0" w:firstRow="1" w:lastRow="0" w:firstColumn="1" w:lastColumn="0" w:noHBand="0" w:noVBand="1"/>
      </w:tblPr>
      <w:tblGrid>
        <w:gridCol w:w="3188"/>
        <w:gridCol w:w="5111"/>
        <w:gridCol w:w="1338"/>
      </w:tblGrid>
      <w:tr w:rsidR="00CF64EB" w:rsidRPr="00FA0F5B" w14:paraId="3433CD96" w14:textId="77777777" w:rsidTr="0007265A">
        <w:tc>
          <w:tcPr>
            <w:tcW w:w="3188" w:type="dxa"/>
            <w:shd w:val="clear" w:color="auto" w:fill="548DD4" w:themeFill="text2" w:themeFillTint="99"/>
          </w:tcPr>
          <w:p w14:paraId="1267D732" w14:textId="77777777" w:rsidR="00CF64EB" w:rsidRPr="00FA0F5B" w:rsidRDefault="00CF64EB" w:rsidP="0007265A">
            <w:pPr>
              <w:ind w:left="-108"/>
              <w:rPr>
                <w:rFonts w:ascii="Avenir 85 Heavy" w:hAnsi="Avenir 85 Heavy"/>
                <w:szCs w:val="18"/>
              </w:rPr>
            </w:pPr>
            <w:r w:rsidRPr="00FA0F5B">
              <w:rPr>
                <w:rFonts w:ascii="Avenir 85 Heavy" w:hAnsi="Avenir 85 Heavy"/>
                <w:szCs w:val="18"/>
              </w:rPr>
              <w:lastRenderedPageBreak/>
              <w:t>Situatie</w:t>
            </w:r>
          </w:p>
        </w:tc>
        <w:tc>
          <w:tcPr>
            <w:tcW w:w="5111" w:type="dxa"/>
            <w:shd w:val="clear" w:color="auto" w:fill="548DD4" w:themeFill="text2" w:themeFillTint="99"/>
          </w:tcPr>
          <w:p w14:paraId="34B75D20" w14:textId="77777777" w:rsidR="00CF64EB" w:rsidRPr="00FA0F5B" w:rsidRDefault="00CF64EB" w:rsidP="008844F5">
            <w:pPr>
              <w:ind w:left="-39"/>
              <w:rPr>
                <w:rFonts w:ascii="Avenir 85 Heavy" w:hAnsi="Avenir 85 Heavy"/>
                <w:szCs w:val="18"/>
              </w:rPr>
            </w:pPr>
            <w:r w:rsidRPr="00FA0F5B">
              <w:rPr>
                <w:rFonts w:ascii="Avenir 85 Heavy" w:hAnsi="Avenir 85 Heavy"/>
                <w:szCs w:val="18"/>
              </w:rPr>
              <w:t>Aan te leveren gegevens</w:t>
            </w:r>
          </w:p>
        </w:tc>
        <w:tc>
          <w:tcPr>
            <w:tcW w:w="1338" w:type="dxa"/>
            <w:shd w:val="clear" w:color="auto" w:fill="548DD4" w:themeFill="text2" w:themeFillTint="99"/>
          </w:tcPr>
          <w:p w14:paraId="797C64CC" w14:textId="77777777" w:rsidR="00CF64EB" w:rsidRPr="00FA0F5B" w:rsidRDefault="00CF64EB" w:rsidP="0007265A">
            <w:pPr>
              <w:rPr>
                <w:rFonts w:ascii="Avenir 85 Heavy" w:hAnsi="Avenir 85 Heavy"/>
                <w:szCs w:val="18"/>
              </w:rPr>
            </w:pPr>
            <w:r w:rsidRPr="00FA0F5B">
              <w:rPr>
                <w:rFonts w:ascii="Avenir 85 Heavy" w:hAnsi="Avenir 85 Heavy"/>
                <w:szCs w:val="18"/>
              </w:rPr>
              <w:t>Opgaaf bijgevoegd (ja/nee/</w:t>
            </w:r>
            <w:proofErr w:type="spellStart"/>
            <w:r w:rsidRPr="00FA0F5B">
              <w:rPr>
                <w:rFonts w:ascii="Avenir 85 Heavy" w:hAnsi="Avenir 85 Heavy"/>
                <w:szCs w:val="18"/>
              </w:rPr>
              <w:t>nvt</w:t>
            </w:r>
            <w:proofErr w:type="spellEnd"/>
            <w:r w:rsidRPr="00FA0F5B">
              <w:rPr>
                <w:rFonts w:ascii="Avenir 85 Heavy" w:hAnsi="Avenir 85 Heavy"/>
                <w:szCs w:val="18"/>
              </w:rPr>
              <w:t>)</w:t>
            </w:r>
          </w:p>
        </w:tc>
      </w:tr>
      <w:tr w:rsidR="00C40414" w14:paraId="1E631043" w14:textId="77777777" w:rsidTr="00681FB2">
        <w:tc>
          <w:tcPr>
            <w:tcW w:w="3188" w:type="dxa"/>
            <w:shd w:val="clear" w:color="auto" w:fill="DBE5F1" w:themeFill="accent1" w:themeFillTint="33"/>
          </w:tcPr>
          <w:p w14:paraId="4262C77D" w14:textId="77777777" w:rsidR="00C40414" w:rsidRPr="00167D50" w:rsidRDefault="00C6000A" w:rsidP="006757E2">
            <w:pPr>
              <w:ind w:left="-108"/>
              <w:rPr>
                <w:szCs w:val="18"/>
              </w:rPr>
            </w:pPr>
            <w:r w:rsidRPr="00167D50">
              <w:rPr>
                <w:szCs w:val="18"/>
              </w:rPr>
              <w:t>Eigen woning</w:t>
            </w:r>
          </w:p>
        </w:tc>
        <w:tc>
          <w:tcPr>
            <w:tcW w:w="5111" w:type="dxa"/>
            <w:shd w:val="clear" w:color="auto" w:fill="DBE5F1" w:themeFill="accent1" w:themeFillTint="33"/>
          </w:tcPr>
          <w:p w14:paraId="628BD1A3" w14:textId="3B1D3F62" w:rsidR="00C40414" w:rsidRPr="00167D50" w:rsidRDefault="00C6000A" w:rsidP="006757E2">
            <w:pPr>
              <w:pStyle w:val="Lijstalinea"/>
              <w:numPr>
                <w:ilvl w:val="0"/>
                <w:numId w:val="22"/>
              </w:numPr>
              <w:ind w:left="-108" w:hanging="284"/>
              <w:rPr>
                <w:szCs w:val="18"/>
              </w:rPr>
            </w:pPr>
            <w:r w:rsidRPr="00167D50">
              <w:rPr>
                <w:szCs w:val="18"/>
              </w:rPr>
              <w:t xml:space="preserve">Kopie WOZ beschikking </w:t>
            </w:r>
            <w:r w:rsidR="00DB6E55">
              <w:rPr>
                <w:szCs w:val="18"/>
              </w:rPr>
              <w:t>202</w:t>
            </w:r>
            <w:r w:rsidR="00E0377B">
              <w:rPr>
                <w:szCs w:val="18"/>
              </w:rPr>
              <w:t>5</w:t>
            </w:r>
            <w:r w:rsidR="00484079">
              <w:rPr>
                <w:szCs w:val="18"/>
              </w:rPr>
              <w:t xml:space="preserve"> (</w:t>
            </w:r>
            <w:proofErr w:type="spellStart"/>
            <w:r w:rsidR="00484079">
              <w:rPr>
                <w:szCs w:val="18"/>
              </w:rPr>
              <w:t>waardepeildatum</w:t>
            </w:r>
            <w:proofErr w:type="spellEnd"/>
            <w:r w:rsidR="00484079">
              <w:rPr>
                <w:szCs w:val="18"/>
              </w:rPr>
              <w:t xml:space="preserve"> 01-01-</w:t>
            </w:r>
            <w:r w:rsidR="00F3552D">
              <w:rPr>
                <w:szCs w:val="18"/>
              </w:rPr>
              <w:t>202</w:t>
            </w:r>
            <w:r w:rsidR="00E0377B">
              <w:rPr>
                <w:szCs w:val="18"/>
              </w:rPr>
              <w:t>4</w:t>
            </w:r>
            <w:r w:rsidR="00A6498A">
              <w:rPr>
                <w:szCs w:val="18"/>
              </w:rPr>
              <w:t>)</w:t>
            </w:r>
            <w:r w:rsidR="003232A9" w:rsidRPr="00167D50">
              <w:rPr>
                <w:szCs w:val="18"/>
              </w:rPr>
              <w:t>.</w:t>
            </w:r>
          </w:p>
          <w:p w14:paraId="28F64224" w14:textId="77777777" w:rsidR="00246E15" w:rsidRPr="00167D50" w:rsidRDefault="00246E15" w:rsidP="006757E2">
            <w:pPr>
              <w:pStyle w:val="Lijstalinea"/>
              <w:numPr>
                <w:ilvl w:val="0"/>
                <w:numId w:val="22"/>
              </w:numPr>
              <w:ind w:left="-108" w:hanging="284"/>
              <w:rPr>
                <w:szCs w:val="18"/>
              </w:rPr>
            </w:pPr>
            <w:r w:rsidRPr="00167D50">
              <w:rPr>
                <w:szCs w:val="18"/>
              </w:rPr>
              <w:t>Kopieën van de jaaropgaven van de hypotheken</w:t>
            </w:r>
            <w:r w:rsidR="006B445E">
              <w:rPr>
                <w:szCs w:val="18"/>
              </w:rPr>
              <w:t xml:space="preserve"> (waarop beta</w:t>
            </w:r>
            <w:r w:rsidR="00830DDC">
              <w:rPr>
                <w:szCs w:val="18"/>
              </w:rPr>
              <w:t xml:space="preserve">alde rente en restschuld staat) </w:t>
            </w:r>
            <w:r w:rsidRPr="00167D50">
              <w:rPr>
                <w:szCs w:val="18"/>
              </w:rPr>
              <w:t>waarvan het geld is aangewend t.b.v. de eigen woning (of de leegstaande voormalige eigen woning).</w:t>
            </w:r>
          </w:p>
          <w:p w14:paraId="0A543673" w14:textId="5045D9A4" w:rsidR="00246E15" w:rsidRDefault="00246E15" w:rsidP="006757E2">
            <w:pPr>
              <w:pStyle w:val="Lijstalinea"/>
              <w:numPr>
                <w:ilvl w:val="0"/>
                <w:numId w:val="22"/>
              </w:numPr>
              <w:ind w:left="-108" w:hanging="284"/>
              <w:rPr>
                <w:szCs w:val="18"/>
              </w:rPr>
            </w:pPr>
            <w:r w:rsidRPr="00167D50">
              <w:rPr>
                <w:szCs w:val="18"/>
              </w:rPr>
              <w:t>Bij verhoging van de eigenwoningschuld, opgaaf uitgaven voor verbetering en onderhoud van de eigen woning</w:t>
            </w:r>
            <w:r w:rsidR="009B55AA">
              <w:rPr>
                <w:szCs w:val="18"/>
              </w:rPr>
              <w:t xml:space="preserve"> en kopie leningsovereenkomst</w:t>
            </w:r>
            <w:r w:rsidR="006F3864">
              <w:rPr>
                <w:szCs w:val="18"/>
              </w:rPr>
              <w:t>.</w:t>
            </w:r>
          </w:p>
          <w:p w14:paraId="5BB9854F" w14:textId="1B95ED12" w:rsidR="00FD6118" w:rsidRDefault="00FD6118" w:rsidP="006757E2">
            <w:pPr>
              <w:pStyle w:val="Lijstalinea"/>
              <w:numPr>
                <w:ilvl w:val="0"/>
                <w:numId w:val="22"/>
              </w:numPr>
              <w:ind w:left="-108" w:hanging="284"/>
              <w:rPr>
                <w:szCs w:val="18"/>
              </w:rPr>
            </w:pPr>
            <w:r>
              <w:rPr>
                <w:szCs w:val="18"/>
              </w:rPr>
              <w:t>Bij aangaan nieuwe hypotheek</w:t>
            </w:r>
            <w:r w:rsidR="00D920C4">
              <w:rPr>
                <w:szCs w:val="18"/>
              </w:rPr>
              <w:t xml:space="preserve"> of verhoging bestaande lening een kopie van de leningsovereenkomst en adviesrapport van de hypotheekadviseur.</w:t>
            </w:r>
          </w:p>
          <w:p w14:paraId="773C15FE" w14:textId="77777777" w:rsidR="00D920C4" w:rsidRPr="00167D50" w:rsidRDefault="00D920C4" w:rsidP="006757E2">
            <w:pPr>
              <w:pStyle w:val="Lijstalinea"/>
              <w:numPr>
                <w:ilvl w:val="0"/>
                <w:numId w:val="22"/>
              </w:numPr>
              <w:ind w:left="-108" w:hanging="284"/>
              <w:rPr>
                <w:szCs w:val="18"/>
              </w:rPr>
            </w:pPr>
            <w:r>
              <w:rPr>
                <w:szCs w:val="18"/>
              </w:rPr>
              <w:t>Als u een betaalpauze heeft afgesproken, het contract waarin dit is vastgelegd en het nieuwe aflossingsschema.</w:t>
            </w:r>
          </w:p>
          <w:p w14:paraId="5724997F" w14:textId="77777777" w:rsidR="000A0A76" w:rsidRPr="00167D50" w:rsidRDefault="000A0A76" w:rsidP="006757E2">
            <w:pPr>
              <w:pStyle w:val="Lijstalinea"/>
              <w:numPr>
                <w:ilvl w:val="0"/>
                <w:numId w:val="22"/>
              </w:numPr>
              <w:ind w:left="-108" w:hanging="284"/>
              <w:rPr>
                <w:szCs w:val="18"/>
              </w:rPr>
            </w:pPr>
            <w:r w:rsidRPr="00167D50">
              <w:rPr>
                <w:szCs w:val="18"/>
              </w:rPr>
              <w:t>Betaalde erfpachtcanon (nota’s bijvoegen)</w:t>
            </w:r>
            <w:r w:rsidR="003232A9" w:rsidRPr="00167D50">
              <w:rPr>
                <w:szCs w:val="18"/>
              </w:rPr>
              <w:t>.</w:t>
            </w:r>
          </w:p>
          <w:p w14:paraId="32219074" w14:textId="77777777" w:rsidR="00246E15" w:rsidRPr="00167D50" w:rsidRDefault="00246E15" w:rsidP="006757E2">
            <w:pPr>
              <w:pStyle w:val="Lijstalinea"/>
              <w:numPr>
                <w:ilvl w:val="0"/>
                <w:numId w:val="22"/>
              </w:numPr>
              <w:ind w:left="-108" w:hanging="284"/>
              <w:rPr>
                <w:szCs w:val="18"/>
              </w:rPr>
            </w:pPr>
            <w:r w:rsidRPr="00167D50">
              <w:rPr>
                <w:szCs w:val="18"/>
              </w:rPr>
              <w:t>Kopie polis spaar- of levenhypotheek</w:t>
            </w:r>
            <w:r w:rsidR="003232A9" w:rsidRPr="00167D50">
              <w:rPr>
                <w:szCs w:val="18"/>
              </w:rPr>
              <w:t>.</w:t>
            </w:r>
          </w:p>
          <w:p w14:paraId="4CAF7A85" w14:textId="77777777" w:rsidR="00A37B23" w:rsidRDefault="00246E15" w:rsidP="006757E2">
            <w:pPr>
              <w:pStyle w:val="Lijstalinea"/>
              <w:numPr>
                <w:ilvl w:val="0"/>
                <w:numId w:val="22"/>
              </w:numPr>
              <w:ind w:left="-108" w:hanging="284"/>
              <w:rPr>
                <w:szCs w:val="18"/>
              </w:rPr>
            </w:pPr>
            <w:r w:rsidRPr="00167D50">
              <w:rPr>
                <w:szCs w:val="18"/>
              </w:rPr>
              <w:t>Opgaven inkomsten tijdelijke verhuur en/of kamerververhuur.</w:t>
            </w:r>
          </w:p>
          <w:p w14:paraId="02FC2BFE" w14:textId="77777777" w:rsidR="00243B04" w:rsidRPr="009B55AA" w:rsidRDefault="00567872" w:rsidP="009B55AA">
            <w:pPr>
              <w:pStyle w:val="Lijstalinea"/>
              <w:numPr>
                <w:ilvl w:val="0"/>
                <w:numId w:val="22"/>
              </w:numPr>
              <w:ind w:left="-108" w:hanging="284"/>
              <w:rPr>
                <w:szCs w:val="18"/>
              </w:rPr>
            </w:pPr>
            <w:r>
              <w:rPr>
                <w:szCs w:val="18"/>
              </w:rPr>
              <w:t>Ontvangen vrijgestelde schenking inzake verwerving, onderhoud, verbetering of aflossing eigenwoningschuld</w:t>
            </w:r>
            <w:r w:rsidR="009B55AA">
              <w:rPr>
                <w:szCs w:val="18"/>
              </w:rPr>
              <w:t>.</w:t>
            </w:r>
          </w:p>
        </w:tc>
        <w:tc>
          <w:tcPr>
            <w:tcW w:w="1338" w:type="dxa"/>
            <w:shd w:val="clear" w:color="auto" w:fill="DBE5F1" w:themeFill="accent1" w:themeFillTint="33"/>
          </w:tcPr>
          <w:p w14:paraId="1F30636D" w14:textId="77777777" w:rsidR="00C40414" w:rsidRPr="00167D50" w:rsidRDefault="00C40414" w:rsidP="006757E2">
            <w:pPr>
              <w:rPr>
                <w:szCs w:val="18"/>
              </w:rPr>
            </w:pPr>
          </w:p>
        </w:tc>
      </w:tr>
      <w:tr w:rsidR="00C40414" w14:paraId="1C25B4AB" w14:textId="77777777" w:rsidTr="00D54123">
        <w:tc>
          <w:tcPr>
            <w:tcW w:w="3188" w:type="dxa"/>
            <w:shd w:val="clear" w:color="auto" w:fill="FFFFFF" w:themeFill="background1"/>
          </w:tcPr>
          <w:p w14:paraId="5973A5A4" w14:textId="77777777" w:rsidR="00C40414" w:rsidRPr="00167D50" w:rsidRDefault="00246E15" w:rsidP="006757E2">
            <w:pPr>
              <w:ind w:left="-108"/>
              <w:rPr>
                <w:szCs w:val="18"/>
              </w:rPr>
            </w:pPr>
            <w:r w:rsidRPr="00167D50">
              <w:rPr>
                <w:szCs w:val="18"/>
              </w:rPr>
              <w:t>Aan- en verkoop van de eigen woning</w:t>
            </w:r>
          </w:p>
        </w:tc>
        <w:tc>
          <w:tcPr>
            <w:tcW w:w="5111" w:type="dxa"/>
            <w:shd w:val="clear" w:color="auto" w:fill="FFFFFF" w:themeFill="background1"/>
          </w:tcPr>
          <w:p w14:paraId="44A67379" w14:textId="26CBE5CD" w:rsidR="00243B04" w:rsidRDefault="00246E15" w:rsidP="006757E2">
            <w:pPr>
              <w:ind w:left="-108"/>
              <w:rPr>
                <w:szCs w:val="18"/>
              </w:rPr>
            </w:pPr>
            <w:r w:rsidRPr="00167D50">
              <w:rPr>
                <w:szCs w:val="18"/>
              </w:rPr>
              <w:t>Bij aan- en verkoop van een nieuwe woning</w:t>
            </w:r>
            <w:r w:rsidR="00A6498A">
              <w:rPr>
                <w:szCs w:val="18"/>
              </w:rPr>
              <w:t xml:space="preserve"> specificatie van gemaakte kosten</w:t>
            </w:r>
            <w:r w:rsidRPr="00167D50">
              <w:rPr>
                <w:szCs w:val="18"/>
              </w:rPr>
              <w:t>,</w:t>
            </w:r>
            <w:r w:rsidR="00A6498A">
              <w:rPr>
                <w:szCs w:val="18"/>
              </w:rPr>
              <w:t xml:space="preserve"> zoals</w:t>
            </w:r>
            <w:r w:rsidRPr="00167D50">
              <w:rPr>
                <w:szCs w:val="18"/>
              </w:rPr>
              <w:t xml:space="preserve"> afrekening notaris, betaalde afsluitprovisie lening en opgaaf taxatie</w:t>
            </w:r>
            <w:r w:rsidR="000A0A76" w:rsidRPr="00167D50">
              <w:rPr>
                <w:szCs w:val="18"/>
              </w:rPr>
              <w:t>- en makelaars</w:t>
            </w:r>
            <w:r w:rsidRPr="00167D50">
              <w:rPr>
                <w:szCs w:val="18"/>
              </w:rPr>
              <w:t xml:space="preserve">kosten. Vermeld de datum wanneer u bent ingeschreven (aankoop) </w:t>
            </w:r>
            <w:proofErr w:type="spellStart"/>
            <w:r w:rsidRPr="00167D50">
              <w:rPr>
                <w:szCs w:val="18"/>
              </w:rPr>
              <w:t>cq.</w:t>
            </w:r>
            <w:proofErr w:type="spellEnd"/>
            <w:r w:rsidRPr="00167D50">
              <w:rPr>
                <w:szCs w:val="18"/>
              </w:rPr>
              <w:t xml:space="preserve"> </w:t>
            </w:r>
            <w:r w:rsidR="006449F7" w:rsidRPr="00167D50">
              <w:rPr>
                <w:szCs w:val="18"/>
              </w:rPr>
              <w:t>u</w:t>
            </w:r>
            <w:r w:rsidRPr="00167D50">
              <w:rPr>
                <w:szCs w:val="18"/>
              </w:rPr>
              <w:t xml:space="preserve">itgeschreven (verkoop) volgens de </w:t>
            </w:r>
            <w:r w:rsidR="00C45579">
              <w:rPr>
                <w:szCs w:val="18"/>
              </w:rPr>
              <w:t>BRP</w:t>
            </w:r>
            <w:r w:rsidRPr="00167D50">
              <w:rPr>
                <w:szCs w:val="18"/>
              </w:rPr>
              <w:t>.</w:t>
            </w:r>
            <w:r w:rsidR="00484079">
              <w:rPr>
                <w:szCs w:val="18"/>
              </w:rPr>
              <w:t xml:space="preserve"> </w:t>
            </w:r>
          </w:p>
          <w:p w14:paraId="40A8BC34" w14:textId="77777777" w:rsidR="00C40414" w:rsidRPr="00167D50" w:rsidRDefault="009B55AA" w:rsidP="009B55AA">
            <w:pPr>
              <w:ind w:left="-108"/>
              <w:rPr>
                <w:szCs w:val="18"/>
              </w:rPr>
            </w:pPr>
            <w:r>
              <w:rPr>
                <w:szCs w:val="18"/>
              </w:rPr>
              <w:t>K</w:t>
            </w:r>
            <w:r w:rsidR="00243B04">
              <w:rPr>
                <w:szCs w:val="18"/>
              </w:rPr>
              <w:t>opie van de leningsovereenkomst van uw nieuwe woning.</w:t>
            </w:r>
            <w:r w:rsidR="00243B04">
              <w:rPr>
                <w:szCs w:val="18"/>
              </w:rPr>
              <w:br/>
            </w:r>
            <w:r w:rsidR="00484079">
              <w:rPr>
                <w:szCs w:val="18"/>
              </w:rPr>
              <w:t xml:space="preserve">Heeft u na verkoop (op 29 oktober 2012 </w:t>
            </w:r>
            <w:r w:rsidR="00EC151F">
              <w:rPr>
                <w:szCs w:val="18"/>
              </w:rPr>
              <w:t>maar voor 31 december 2017</w:t>
            </w:r>
            <w:r w:rsidR="00484079">
              <w:rPr>
                <w:szCs w:val="18"/>
              </w:rPr>
              <w:t>) van de eigen woning nog een restschuld, dan kopie jaaropgave</w:t>
            </w:r>
            <w:r w:rsidR="00830DDC">
              <w:rPr>
                <w:szCs w:val="18"/>
              </w:rPr>
              <w:t xml:space="preserve"> (waarop betaalde rente en restschuld staat)</w:t>
            </w:r>
            <w:r w:rsidR="00484079">
              <w:rPr>
                <w:szCs w:val="18"/>
              </w:rPr>
              <w:t xml:space="preserve"> van deze schuld.</w:t>
            </w:r>
          </w:p>
        </w:tc>
        <w:tc>
          <w:tcPr>
            <w:tcW w:w="1338" w:type="dxa"/>
            <w:shd w:val="clear" w:color="auto" w:fill="FFFFFF" w:themeFill="background1"/>
          </w:tcPr>
          <w:p w14:paraId="2448E92A" w14:textId="77777777" w:rsidR="00C40414" w:rsidRPr="00167D50" w:rsidRDefault="00C40414" w:rsidP="006757E2">
            <w:pPr>
              <w:rPr>
                <w:szCs w:val="18"/>
              </w:rPr>
            </w:pPr>
          </w:p>
        </w:tc>
      </w:tr>
      <w:tr w:rsidR="00CF64EB" w14:paraId="6540DF05" w14:textId="77777777" w:rsidTr="00FF1CF7">
        <w:tc>
          <w:tcPr>
            <w:tcW w:w="3188" w:type="dxa"/>
            <w:shd w:val="clear" w:color="auto" w:fill="DBE5F1" w:themeFill="accent1" w:themeFillTint="33"/>
          </w:tcPr>
          <w:p w14:paraId="6EC814F2" w14:textId="77777777" w:rsidR="00CF64EB" w:rsidRPr="00CF64EB" w:rsidRDefault="00CF64EB" w:rsidP="0007265A">
            <w:pPr>
              <w:ind w:left="-108"/>
              <w:rPr>
                <w:szCs w:val="18"/>
              </w:rPr>
            </w:pPr>
            <w:r w:rsidRPr="00CF64EB">
              <w:rPr>
                <w:szCs w:val="18"/>
              </w:rPr>
              <w:t>Betaalde/ ontvangen partneralimentatie</w:t>
            </w:r>
          </w:p>
        </w:tc>
        <w:tc>
          <w:tcPr>
            <w:tcW w:w="5111" w:type="dxa"/>
            <w:shd w:val="clear" w:color="auto" w:fill="DBE5F1" w:themeFill="accent1" w:themeFillTint="33"/>
          </w:tcPr>
          <w:p w14:paraId="0CD87876" w14:textId="77777777" w:rsidR="00CF64EB" w:rsidRPr="00CF64EB" w:rsidRDefault="00CF64EB" w:rsidP="0007265A">
            <w:pPr>
              <w:ind w:left="-108"/>
              <w:rPr>
                <w:szCs w:val="18"/>
              </w:rPr>
            </w:pPr>
            <w:r w:rsidRPr="00CF64EB">
              <w:rPr>
                <w:szCs w:val="18"/>
              </w:rPr>
              <w:t xml:space="preserve">Opgaaf van het ontvangen of betaalde bedrag aan de ex-partner. En graag NAW gegevens en BSN nummers toevoegen. </w:t>
            </w:r>
          </w:p>
        </w:tc>
        <w:tc>
          <w:tcPr>
            <w:tcW w:w="1338" w:type="dxa"/>
            <w:shd w:val="clear" w:color="auto" w:fill="DBE5F1" w:themeFill="accent1" w:themeFillTint="33"/>
          </w:tcPr>
          <w:p w14:paraId="6791F3BF" w14:textId="77777777" w:rsidR="00CF64EB" w:rsidRPr="00167D50" w:rsidRDefault="00CF64EB" w:rsidP="0007265A">
            <w:pPr>
              <w:rPr>
                <w:szCs w:val="18"/>
              </w:rPr>
            </w:pPr>
          </w:p>
        </w:tc>
      </w:tr>
      <w:tr w:rsidR="00FF1CF7" w14:paraId="5ED55561" w14:textId="77777777" w:rsidTr="00FF1CF7">
        <w:tc>
          <w:tcPr>
            <w:tcW w:w="3188" w:type="dxa"/>
          </w:tcPr>
          <w:p w14:paraId="4BA6592C" w14:textId="77777777" w:rsidR="00FF1CF7" w:rsidRDefault="00FF1CF7" w:rsidP="00D27D52">
            <w:pPr>
              <w:ind w:left="-108"/>
              <w:rPr>
                <w:szCs w:val="18"/>
              </w:rPr>
            </w:pPr>
            <w:r w:rsidRPr="00167D50">
              <w:rPr>
                <w:szCs w:val="18"/>
              </w:rPr>
              <w:t>Lijfrente</w:t>
            </w:r>
            <w:r>
              <w:rPr>
                <w:szCs w:val="18"/>
              </w:rPr>
              <w:t>/stamrecht/pensioen/</w:t>
            </w:r>
          </w:p>
          <w:p w14:paraId="47B7C314" w14:textId="77777777" w:rsidR="00FF1CF7" w:rsidRPr="00167D50" w:rsidRDefault="00FF1CF7" w:rsidP="00D27D52">
            <w:pPr>
              <w:ind w:left="-108"/>
              <w:rPr>
                <w:szCs w:val="18"/>
              </w:rPr>
            </w:pPr>
            <w:proofErr w:type="spellStart"/>
            <w:r>
              <w:rPr>
                <w:szCs w:val="18"/>
              </w:rPr>
              <w:t>oudedagsverplichting</w:t>
            </w:r>
            <w:proofErr w:type="spellEnd"/>
          </w:p>
        </w:tc>
        <w:tc>
          <w:tcPr>
            <w:tcW w:w="5111" w:type="dxa"/>
          </w:tcPr>
          <w:p w14:paraId="6FC3A4CA" w14:textId="77777777" w:rsidR="00FF1CF7" w:rsidRDefault="00FF1CF7" w:rsidP="00D27D52">
            <w:pPr>
              <w:ind w:left="-108"/>
              <w:rPr>
                <w:szCs w:val="18"/>
              </w:rPr>
            </w:pPr>
            <w:r w:rsidRPr="00167D50">
              <w:rPr>
                <w:szCs w:val="18"/>
              </w:rPr>
              <w:t xml:space="preserve">Opgaaf betaalde lijfrentepremies </w:t>
            </w:r>
            <w:r>
              <w:rPr>
                <w:szCs w:val="18"/>
              </w:rPr>
              <w:t>2025</w:t>
            </w:r>
            <w:r w:rsidRPr="00167D50">
              <w:rPr>
                <w:szCs w:val="18"/>
              </w:rPr>
              <w:t xml:space="preserve"> (jaaropgaaf). Kopie </w:t>
            </w:r>
            <w:proofErr w:type="spellStart"/>
            <w:r w:rsidRPr="00167D50">
              <w:rPr>
                <w:szCs w:val="18"/>
              </w:rPr>
              <w:t>polisblad</w:t>
            </w:r>
            <w:proofErr w:type="spellEnd"/>
            <w:r w:rsidRPr="00167D50">
              <w:rPr>
                <w:szCs w:val="18"/>
              </w:rPr>
              <w:t xml:space="preserve">. Kopie uniform pensioenoverzicht (UPO) </w:t>
            </w:r>
            <w:r>
              <w:rPr>
                <w:szCs w:val="18"/>
              </w:rPr>
              <w:t>2024</w:t>
            </w:r>
            <w:r w:rsidRPr="00167D50">
              <w:rPr>
                <w:szCs w:val="18"/>
              </w:rPr>
              <w:t xml:space="preserve"> (met daarop vermeld factor A</w:t>
            </w:r>
            <w:r>
              <w:rPr>
                <w:szCs w:val="18"/>
              </w:rPr>
              <w:t xml:space="preserve"> 2024</w:t>
            </w:r>
            <w:r w:rsidRPr="00167D50">
              <w:rPr>
                <w:szCs w:val="18"/>
              </w:rPr>
              <w:t xml:space="preserve">, </w:t>
            </w:r>
            <w:proofErr w:type="spellStart"/>
            <w:r w:rsidRPr="00167D50">
              <w:rPr>
                <w:szCs w:val="18"/>
              </w:rPr>
              <w:t>pensioenaangroei</w:t>
            </w:r>
            <w:proofErr w:type="spellEnd"/>
            <w:r w:rsidRPr="00167D50">
              <w:rPr>
                <w:szCs w:val="18"/>
              </w:rPr>
              <w:t>).</w:t>
            </w:r>
          </w:p>
          <w:p w14:paraId="3F95C102" w14:textId="77777777" w:rsidR="00FF1CF7" w:rsidRPr="00167D50" w:rsidRDefault="00FF1CF7" w:rsidP="00D27D52">
            <w:pPr>
              <w:ind w:left="-108"/>
              <w:rPr>
                <w:szCs w:val="18"/>
              </w:rPr>
            </w:pPr>
            <w:r>
              <w:rPr>
                <w:szCs w:val="18"/>
              </w:rPr>
              <w:t xml:space="preserve">Heeft u in 2025 gebruik gemaakt van mogelijkheid om uw stamrecht en/of pensioen en/of </w:t>
            </w:r>
            <w:proofErr w:type="spellStart"/>
            <w:r>
              <w:rPr>
                <w:szCs w:val="18"/>
              </w:rPr>
              <w:t>oudedagsverplichting</w:t>
            </w:r>
            <w:proofErr w:type="spellEnd"/>
            <w:r>
              <w:rPr>
                <w:szCs w:val="18"/>
              </w:rPr>
              <w:t xml:space="preserve"> af te kopen, dan graag opgaaf hiervan en opgave tot welk bedrag.</w:t>
            </w:r>
          </w:p>
        </w:tc>
        <w:tc>
          <w:tcPr>
            <w:tcW w:w="1338" w:type="dxa"/>
          </w:tcPr>
          <w:p w14:paraId="6F1A4BA8" w14:textId="77777777" w:rsidR="00FF1CF7" w:rsidRPr="00167D50" w:rsidRDefault="00FF1CF7" w:rsidP="00D27D52">
            <w:pPr>
              <w:rPr>
                <w:szCs w:val="18"/>
              </w:rPr>
            </w:pPr>
          </w:p>
        </w:tc>
      </w:tr>
    </w:tbl>
    <w:p w14:paraId="04B8AD98" w14:textId="77777777" w:rsidR="00AA2C17" w:rsidRDefault="00AA2C17"/>
    <w:p w14:paraId="3BE84D7A" w14:textId="77777777" w:rsidR="00AA2C17" w:rsidRDefault="00AA2C17" w:rsidP="00AA2C17">
      <w:r>
        <w:br w:type="page"/>
      </w:r>
    </w:p>
    <w:tbl>
      <w:tblPr>
        <w:tblW w:w="0" w:type="auto"/>
        <w:tblLook w:val="04A0" w:firstRow="1" w:lastRow="0" w:firstColumn="1" w:lastColumn="0" w:noHBand="0" w:noVBand="1"/>
      </w:tblPr>
      <w:tblGrid>
        <w:gridCol w:w="75"/>
        <w:gridCol w:w="3082"/>
        <w:gridCol w:w="32"/>
        <w:gridCol w:w="2465"/>
        <w:gridCol w:w="2389"/>
        <w:gridCol w:w="256"/>
        <w:gridCol w:w="565"/>
        <w:gridCol w:w="773"/>
      </w:tblGrid>
      <w:tr w:rsidR="00AA2C17" w:rsidRPr="00FA0F5B" w14:paraId="5BC76D64" w14:textId="77777777" w:rsidTr="006C6A07">
        <w:tc>
          <w:tcPr>
            <w:tcW w:w="3157" w:type="dxa"/>
            <w:gridSpan w:val="2"/>
            <w:shd w:val="clear" w:color="auto" w:fill="548DD4" w:themeFill="text2" w:themeFillTint="99"/>
          </w:tcPr>
          <w:p w14:paraId="59F11012" w14:textId="77777777" w:rsidR="00AA2C17" w:rsidRPr="00FA0F5B" w:rsidRDefault="00AA2C17" w:rsidP="00C26A1E">
            <w:pPr>
              <w:ind w:left="-108"/>
              <w:rPr>
                <w:rFonts w:ascii="Avenir 85 Heavy" w:hAnsi="Avenir 85 Heavy"/>
                <w:szCs w:val="18"/>
              </w:rPr>
            </w:pPr>
            <w:r w:rsidRPr="00FA0F5B">
              <w:rPr>
                <w:rFonts w:ascii="Avenir 85 Heavy" w:hAnsi="Avenir 85 Heavy"/>
                <w:szCs w:val="18"/>
              </w:rPr>
              <w:lastRenderedPageBreak/>
              <w:t>Situatie</w:t>
            </w:r>
          </w:p>
        </w:tc>
        <w:tc>
          <w:tcPr>
            <w:tcW w:w="4886" w:type="dxa"/>
            <w:gridSpan w:val="3"/>
            <w:shd w:val="clear" w:color="auto" w:fill="548DD4" w:themeFill="text2" w:themeFillTint="99"/>
          </w:tcPr>
          <w:p w14:paraId="100258B6" w14:textId="77777777" w:rsidR="00AA2C17" w:rsidRPr="00FA0F5B" w:rsidRDefault="00AA2C17" w:rsidP="00C26A1E">
            <w:pPr>
              <w:ind w:left="-108"/>
              <w:rPr>
                <w:rFonts w:ascii="Avenir 85 Heavy" w:hAnsi="Avenir 85 Heavy"/>
                <w:szCs w:val="18"/>
              </w:rPr>
            </w:pPr>
            <w:r w:rsidRPr="00FA0F5B">
              <w:rPr>
                <w:rFonts w:ascii="Avenir 85 Heavy" w:hAnsi="Avenir 85 Heavy"/>
                <w:szCs w:val="18"/>
              </w:rPr>
              <w:t>Aan te leveren gegevens</w:t>
            </w:r>
          </w:p>
        </w:tc>
        <w:tc>
          <w:tcPr>
            <w:tcW w:w="1594" w:type="dxa"/>
            <w:gridSpan w:val="3"/>
            <w:shd w:val="clear" w:color="auto" w:fill="548DD4" w:themeFill="text2" w:themeFillTint="99"/>
          </w:tcPr>
          <w:p w14:paraId="4511ED3F" w14:textId="77777777" w:rsidR="00AA2C17" w:rsidRPr="00FA0F5B" w:rsidRDefault="00AA2C17" w:rsidP="00C26A1E">
            <w:pPr>
              <w:ind w:left="-108"/>
              <w:rPr>
                <w:rFonts w:ascii="Avenir 85 Heavy" w:hAnsi="Avenir 85 Heavy"/>
                <w:szCs w:val="18"/>
              </w:rPr>
            </w:pPr>
            <w:r w:rsidRPr="00FA0F5B">
              <w:rPr>
                <w:rFonts w:ascii="Avenir 85 Heavy" w:hAnsi="Avenir 85 Heavy"/>
                <w:szCs w:val="18"/>
              </w:rPr>
              <w:t>Opgaaf bijgevoegd (ja/nee/</w:t>
            </w:r>
            <w:proofErr w:type="spellStart"/>
            <w:r w:rsidRPr="00FA0F5B">
              <w:rPr>
                <w:rFonts w:ascii="Avenir 85 Heavy" w:hAnsi="Avenir 85 Heavy"/>
                <w:szCs w:val="18"/>
              </w:rPr>
              <w:t>nvt</w:t>
            </w:r>
            <w:proofErr w:type="spellEnd"/>
            <w:r w:rsidRPr="00FA0F5B">
              <w:rPr>
                <w:rFonts w:ascii="Avenir 85 Heavy" w:hAnsi="Avenir 85 Heavy"/>
                <w:szCs w:val="18"/>
              </w:rPr>
              <w:t>)</w:t>
            </w:r>
          </w:p>
        </w:tc>
      </w:tr>
      <w:tr w:rsidR="002816AC" w14:paraId="326499EB" w14:textId="77777777" w:rsidTr="006C6A07">
        <w:tc>
          <w:tcPr>
            <w:tcW w:w="3157" w:type="dxa"/>
            <w:gridSpan w:val="2"/>
          </w:tcPr>
          <w:p w14:paraId="62F7E4BE" w14:textId="77777777" w:rsidR="002816AC" w:rsidRPr="00167D50" w:rsidRDefault="002816AC" w:rsidP="002816AC">
            <w:pPr>
              <w:ind w:left="-108"/>
              <w:rPr>
                <w:szCs w:val="18"/>
              </w:rPr>
            </w:pPr>
            <w:r w:rsidRPr="00167D50">
              <w:rPr>
                <w:szCs w:val="18"/>
              </w:rPr>
              <w:t>Ziektekosten</w:t>
            </w:r>
          </w:p>
        </w:tc>
        <w:tc>
          <w:tcPr>
            <w:tcW w:w="4886" w:type="dxa"/>
            <w:gridSpan w:val="3"/>
          </w:tcPr>
          <w:p w14:paraId="5B0F3852" w14:textId="06A9BC5E" w:rsidR="002816AC" w:rsidRPr="00167D50" w:rsidRDefault="002816AC" w:rsidP="002816AC">
            <w:pPr>
              <w:ind w:left="-108"/>
              <w:rPr>
                <w:szCs w:val="18"/>
              </w:rPr>
            </w:pPr>
            <w:r w:rsidRPr="00167D50">
              <w:rPr>
                <w:szCs w:val="18"/>
              </w:rPr>
              <w:t>Opgaaf niet-vergoede ziektekosten (bv: kosten huis/tandarts, voorgeschreven medicijnen/dieet, reiskosten naar arts,).</w:t>
            </w:r>
          </w:p>
        </w:tc>
        <w:tc>
          <w:tcPr>
            <w:tcW w:w="1594" w:type="dxa"/>
            <w:gridSpan w:val="3"/>
          </w:tcPr>
          <w:p w14:paraId="71F07FD2" w14:textId="77777777" w:rsidR="002816AC" w:rsidRPr="00167D50" w:rsidRDefault="002816AC" w:rsidP="002816AC">
            <w:pPr>
              <w:rPr>
                <w:szCs w:val="18"/>
              </w:rPr>
            </w:pPr>
          </w:p>
        </w:tc>
      </w:tr>
      <w:tr w:rsidR="00246E15" w14:paraId="392DE839" w14:textId="77777777" w:rsidTr="006C6A07">
        <w:tc>
          <w:tcPr>
            <w:tcW w:w="3157" w:type="dxa"/>
            <w:gridSpan w:val="2"/>
            <w:shd w:val="clear" w:color="auto" w:fill="DBE5F1" w:themeFill="accent1" w:themeFillTint="33"/>
          </w:tcPr>
          <w:p w14:paraId="5871A54F" w14:textId="77777777" w:rsidR="00246E15" w:rsidRPr="00167D50" w:rsidRDefault="003F1E70" w:rsidP="006757E2">
            <w:pPr>
              <w:ind w:left="-108"/>
              <w:rPr>
                <w:szCs w:val="18"/>
              </w:rPr>
            </w:pPr>
            <w:r w:rsidRPr="00167D50">
              <w:rPr>
                <w:szCs w:val="18"/>
              </w:rPr>
              <w:t>Giften</w:t>
            </w:r>
          </w:p>
        </w:tc>
        <w:tc>
          <w:tcPr>
            <w:tcW w:w="4886" w:type="dxa"/>
            <w:gridSpan w:val="3"/>
            <w:shd w:val="clear" w:color="auto" w:fill="DBE5F1" w:themeFill="accent1" w:themeFillTint="33"/>
          </w:tcPr>
          <w:p w14:paraId="2974C9C5" w14:textId="7D0D0FE2" w:rsidR="00F70208" w:rsidRDefault="00800FB8" w:rsidP="006757E2">
            <w:pPr>
              <w:ind w:left="-108"/>
              <w:rPr>
                <w:szCs w:val="18"/>
              </w:rPr>
            </w:pPr>
            <w:r w:rsidRPr="00167D50">
              <w:rPr>
                <w:szCs w:val="18"/>
              </w:rPr>
              <w:t>E</w:t>
            </w:r>
            <w:r w:rsidR="003F1E70" w:rsidRPr="00167D50">
              <w:rPr>
                <w:szCs w:val="18"/>
              </w:rPr>
              <w:t xml:space="preserve">en opsomming van de betaalde giften </w:t>
            </w:r>
            <w:r w:rsidR="00DB6E55">
              <w:rPr>
                <w:szCs w:val="18"/>
              </w:rPr>
              <w:t>202</w:t>
            </w:r>
            <w:r w:rsidR="0022061D">
              <w:rPr>
                <w:szCs w:val="18"/>
              </w:rPr>
              <w:t>5</w:t>
            </w:r>
            <w:r w:rsidR="003F1E70" w:rsidRPr="00167D50">
              <w:rPr>
                <w:szCs w:val="18"/>
              </w:rPr>
              <w:t xml:space="preserve"> (ook periodieke giften). Alleen giften betaald aan een Algemeen Nut Beogende Instelling (ANBI) zijn aftrekbaar (zie site Belastingdienst). De Belastingdienst kan om betalingsbewijzen vragen</w:t>
            </w:r>
            <w:r w:rsidR="00567872">
              <w:rPr>
                <w:szCs w:val="18"/>
              </w:rPr>
              <w:t xml:space="preserve"> en moeten schriftelijk kunnen worden aangetoond</w:t>
            </w:r>
            <w:r w:rsidR="003F1E70" w:rsidRPr="00167D50">
              <w:rPr>
                <w:szCs w:val="18"/>
              </w:rPr>
              <w:t>.</w:t>
            </w:r>
            <w:r w:rsidR="00F70208">
              <w:rPr>
                <w:szCs w:val="18"/>
              </w:rPr>
              <w:t xml:space="preserve"> Contante giften zijn niet aftrekbaar.</w:t>
            </w:r>
          </w:p>
          <w:p w14:paraId="1ADFB8D8" w14:textId="54039B97" w:rsidR="00246E15" w:rsidRPr="00167D50" w:rsidRDefault="00567872" w:rsidP="006757E2">
            <w:pPr>
              <w:ind w:left="-108"/>
              <w:rPr>
                <w:szCs w:val="18"/>
              </w:rPr>
            </w:pPr>
            <w:r>
              <w:rPr>
                <w:szCs w:val="18"/>
              </w:rPr>
              <w:t>Denk ook aan vrijwilligerswerk, waarbij u heeft afgezien van een kostenvergoeding</w:t>
            </w:r>
            <w:r w:rsidR="00992E30">
              <w:rPr>
                <w:szCs w:val="18"/>
              </w:rPr>
              <w:t>,</w:t>
            </w:r>
            <w:r>
              <w:rPr>
                <w:szCs w:val="18"/>
              </w:rPr>
              <w:t xml:space="preserve"> waar u wel recht op heeft.</w:t>
            </w:r>
          </w:p>
        </w:tc>
        <w:tc>
          <w:tcPr>
            <w:tcW w:w="1594" w:type="dxa"/>
            <w:gridSpan w:val="3"/>
            <w:shd w:val="clear" w:color="auto" w:fill="DBE5F1" w:themeFill="accent1" w:themeFillTint="33"/>
          </w:tcPr>
          <w:p w14:paraId="13C2F496" w14:textId="77777777" w:rsidR="00246E15" w:rsidRPr="00167D50" w:rsidRDefault="00246E15" w:rsidP="006757E2">
            <w:pPr>
              <w:ind w:left="-108"/>
              <w:rPr>
                <w:szCs w:val="18"/>
              </w:rPr>
            </w:pPr>
          </w:p>
        </w:tc>
      </w:tr>
      <w:tr w:rsidR="00246E15" w14:paraId="69D15ED5" w14:textId="77777777" w:rsidTr="006C6A07">
        <w:tc>
          <w:tcPr>
            <w:tcW w:w="3157" w:type="dxa"/>
            <w:gridSpan w:val="2"/>
          </w:tcPr>
          <w:p w14:paraId="3132A25B" w14:textId="77777777" w:rsidR="00246E15" w:rsidRPr="00167D50" w:rsidRDefault="003F1E70" w:rsidP="006757E2">
            <w:pPr>
              <w:ind w:left="-108"/>
              <w:rPr>
                <w:szCs w:val="18"/>
              </w:rPr>
            </w:pPr>
            <w:r w:rsidRPr="00167D50">
              <w:rPr>
                <w:szCs w:val="18"/>
              </w:rPr>
              <w:t>Verzekering voor arbeidsongeschiktheid</w:t>
            </w:r>
          </w:p>
        </w:tc>
        <w:tc>
          <w:tcPr>
            <w:tcW w:w="4886" w:type="dxa"/>
            <w:gridSpan w:val="3"/>
          </w:tcPr>
          <w:p w14:paraId="7E8B5A1E" w14:textId="71928FAC" w:rsidR="00246E15" w:rsidRPr="00167D50" w:rsidRDefault="003F1E70" w:rsidP="006757E2">
            <w:pPr>
              <w:ind w:left="-108"/>
              <w:rPr>
                <w:szCs w:val="18"/>
              </w:rPr>
            </w:pPr>
            <w:r w:rsidRPr="00167D50">
              <w:rPr>
                <w:szCs w:val="18"/>
              </w:rPr>
              <w:t xml:space="preserve">Opgaaf betaalde premies </w:t>
            </w:r>
            <w:r w:rsidR="00DB6E55">
              <w:rPr>
                <w:szCs w:val="18"/>
              </w:rPr>
              <w:t>202</w:t>
            </w:r>
            <w:r w:rsidR="0022061D">
              <w:rPr>
                <w:szCs w:val="18"/>
              </w:rPr>
              <w:t>5</w:t>
            </w:r>
            <w:r w:rsidRPr="00167D50">
              <w:rPr>
                <w:szCs w:val="18"/>
              </w:rPr>
              <w:t xml:space="preserve"> (jaaropgave). Kopie polis.</w:t>
            </w:r>
          </w:p>
        </w:tc>
        <w:tc>
          <w:tcPr>
            <w:tcW w:w="1594" w:type="dxa"/>
            <w:gridSpan w:val="3"/>
          </w:tcPr>
          <w:p w14:paraId="430D21AA" w14:textId="77777777" w:rsidR="00246E15" w:rsidRPr="00167D50" w:rsidRDefault="00246E15" w:rsidP="006757E2">
            <w:pPr>
              <w:ind w:left="-108"/>
              <w:rPr>
                <w:szCs w:val="18"/>
              </w:rPr>
            </w:pPr>
          </w:p>
        </w:tc>
      </w:tr>
      <w:tr w:rsidR="00A20E73" w14:paraId="5EA482DE" w14:textId="77777777" w:rsidTr="006C6A07">
        <w:tc>
          <w:tcPr>
            <w:tcW w:w="3157" w:type="dxa"/>
            <w:gridSpan w:val="2"/>
            <w:shd w:val="clear" w:color="auto" w:fill="DBE5F1" w:themeFill="accent1" w:themeFillTint="33"/>
          </w:tcPr>
          <w:p w14:paraId="202FF6AF" w14:textId="4DE53D81" w:rsidR="00A20E73" w:rsidRPr="00167D50" w:rsidRDefault="00A20E73" w:rsidP="00A20E73">
            <w:pPr>
              <w:ind w:left="-108"/>
              <w:rPr>
                <w:szCs w:val="18"/>
              </w:rPr>
            </w:pPr>
            <w:r w:rsidRPr="00167D50">
              <w:rPr>
                <w:szCs w:val="18"/>
              </w:rPr>
              <w:t>Erfenis</w:t>
            </w:r>
          </w:p>
        </w:tc>
        <w:tc>
          <w:tcPr>
            <w:tcW w:w="4886" w:type="dxa"/>
            <w:gridSpan w:val="3"/>
            <w:shd w:val="clear" w:color="auto" w:fill="DBE5F1" w:themeFill="accent1" w:themeFillTint="33"/>
          </w:tcPr>
          <w:p w14:paraId="6B17613A" w14:textId="6E756A95" w:rsidR="00A20E73" w:rsidRPr="00167D50" w:rsidRDefault="00A20E73" w:rsidP="00A20E73">
            <w:pPr>
              <w:ind w:left="-108"/>
              <w:rPr>
                <w:szCs w:val="18"/>
              </w:rPr>
            </w:pPr>
            <w:r w:rsidRPr="00167D50">
              <w:rPr>
                <w:szCs w:val="18"/>
              </w:rPr>
              <w:t>Opgaaf ontvangen erfenis met kopie van aangifte erfbelasting</w:t>
            </w:r>
            <w:r>
              <w:rPr>
                <w:szCs w:val="18"/>
              </w:rPr>
              <w:t>.</w:t>
            </w:r>
          </w:p>
        </w:tc>
        <w:tc>
          <w:tcPr>
            <w:tcW w:w="1594" w:type="dxa"/>
            <w:gridSpan w:val="3"/>
            <w:shd w:val="clear" w:color="auto" w:fill="DBE5F1" w:themeFill="accent1" w:themeFillTint="33"/>
          </w:tcPr>
          <w:p w14:paraId="7AF9DD1C" w14:textId="77777777" w:rsidR="00A20E73" w:rsidRPr="00167D50" w:rsidRDefault="00A20E73" w:rsidP="00A20E73">
            <w:pPr>
              <w:ind w:left="-108"/>
              <w:rPr>
                <w:szCs w:val="18"/>
              </w:rPr>
            </w:pPr>
          </w:p>
        </w:tc>
      </w:tr>
      <w:tr w:rsidR="00A20E73" w14:paraId="4861192D" w14:textId="77777777" w:rsidTr="006C6A07">
        <w:tc>
          <w:tcPr>
            <w:tcW w:w="3157" w:type="dxa"/>
            <w:gridSpan w:val="2"/>
          </w:tcPr>
          <w:p w14:paraId="683D56B0" w14:textId="3E09EE85" w:rsidR="00A20E73" w:rsidRPr="00167D50" w:rsidRDefault="00A20E73" w:rsidP="00A20E73">
            <w:pPr>
              <w:ind w:left="-108"/>
              <w:rPr>
                <w:szCs w:val="18"/>
              </w:rPr>
            </w:pPr>
            <w:r w:rsidRPr="00167D50">
              <w:rPr>
                <w:szCs w:val="18"/>
              </w:rPr>
              <w:t>Schenkingen</w:t>
            </w:r>
          </w:p>
        </w:tc>
        <w:tc>
          <w:tcPr>
            <w:tcW w:w="4886" w:type="dxa"/>
            <w:gridSpan w:val="3"/>
          </w:tcPr>
          <w:p w14:paraId="14338830" w14:textId="1E1031B8" w:rsidR="00A20E73" w:rsidRPr="00167D50" w:rsidRDefault="00A20E73" w:rsidP="00A20E73">
            <w:pPr>
              <w:ind w:left="-108"/>
              <w:rPr>
                <w:szCs w:val="18"/>
              </w:rPr>
            </w:pPr>
            <w:r w:rsidRPr="00167D50">
              <w:rPr>
                <w:szCs w:val="18"/>
              </w:rPr>
              <w:t>Opgaaf ontvangen schenkingen met kopie van aangifte schenkbelasting.</w:t>
            </w:r>
          </w:p>
        </w:tc>
        <w:tc>
          <w:tcPr>
            <w:tcW w:w="1594" w:type="dxa"/>
            <w:gridSpan w:val="3"/>
          </w:tcPr>
          <w:p w14:paraId="17FC62A5" w14:textId="361E0134" w:rsidR="00A20E73" w:rsidRPr="00167D50" w:rsidRDefault="00A20E73" w:rsidP="00A20E73">
            <w:pPr>
              <w:ind w:left="-108"/>
              <w:rPr>
                <w:szCs w:val="18"/>
              </w:rPr>
            </w:pPr>
          </w:p>
        </w:tc>
      </w:tr>
      <w:tr w:rsidR="00A20E73" w14:paraId="0F4ECC82" w14:textId="77777777" w:rsidTr="006C6A07">
        <w:tc>
          <w:tcPr>
            <w:tcW w:w="3157" w:type="dxa"/>
            <w:gridSpan w:val="2"/>
            <w:shd w:val="clear" w:color="auto" w:fill="DBE5F1" w:themeFill="accent1" w:themeFillTint="33"/>
          </w:tcPr>
          <w:p w14:paraId="500FA6E4" w14:textId="1E00B661" w:rsidR="00A20E73" w:rsidRPr="00167D50" w:rsidRDefault="00A20E73" w:rsidP="00A20E73">
            <w:pPr>
              <w:ind w:left="-108"/>
              <w:rPr>
                <w:szCs w:val="18"/>
              </w:rPr>
            </w:pPr>
          </w:p>
        </w:tc>
        <w:tc>
          <w:tcPr>
            <w:tcW w:w="4886" w:type="dxa"/>
            <w:gridSpan w:val="3"/>
            <w:shd w:val="clear" w:color="auto" w:fill="DBE5F1" w:themeFill="accent1" w:themeFillTint="33"/>
          </w:tcPr>
          <w:p w14:paraId="038266FA" w14:textId="08436EDD" w:rsidR="00A20E73" w:rsidRPr="00167D50" w:rsidRDefault="00A20E73" w:rsidP="00A20E73">
            <w:pPr>
              <w:ind w:left="-108"/>
              <w:rPr>
                <w:szCs w:val="18"/>
              </w:rPr>
            </w:pPr>
          </w:p>
        </w:tc>
        <w:tc>
          <w:tcPr>
            <w:tcW w:w="1594" w:type="dxa"/>
            <w:gridSpan w:val="3"/>
            <w:shd w:val="clear" w:color="auto" w:fill="DBE5F1" w:themeFill="accent1" w:themeFillTint="33"/>
          </w:tcPr>
          <w:p w14:paraId="3CB538BF" w14:textId="77777777" w:rsidR="00A20E73" w:rsidRPr="00167D50" w:rsidRDefault="00A20E73" w:rsidP="00A20E73">
            <w:pPr>
              <w:ind w:left="-108"/>
              <w:rPr>
                <w:szCs w:val="18"/>
              </w:rPr>
            </w:pPr>
          </w:p>
        </w:tc>
      </w:tr>
      <w:tr w:rsidR="00A20E73" w:rsidRPr="00FA0F5B" w14:paraId="1132E4F6" w14:textId="77777777" w:rsidTr="006C6A07">
        <w:tc>
          <w:tcPr>
            <w:tcW w:w="8043" w:type="dxa"/>
            <w:gridSpan w:val="5"/>
          </w:tcPr>
          <w:p w14:paraId="5D0857E3" w14:textId="77777777" w:rsidR="00A20E73" w:rsidRPr="00FA0F5B" w:rsidRDefault="00A20E73" w:rsidP="00A20E73">
            <w:pPr>
              <w:ind w:left="-108"/>
              <w:rPr>
                <w:rFonts w:ascii="Avenir 85 Heavy" w:hAnsi="Avenir 85 Heavy"/>
                <w:szCs w:val="18"/>
              </w:rPr>
            </w:pPr>
            <w:r w:rsidRPr="00FA0F5B">
              <w:rPr>
                <w:rFonts w:ascii="Avenir 85 Heavy" w:hAnsi="Avenir 85 Heavy"/>
                <w:i/>
                <w:szCs w:val="18"/>
              </w:rPr>
              <w:t>Box 2: Inkomen uit aanmerkelijk belang</w:t>
            </w:r>
          </w:p>
        </w:tc>
        <w:tc>
          <w:tcPr>
            <w:tcW w:w="1594" w:type="dxa"/>
            <w:gridSpan w:val="3"/>
          </w:tcPr>
          <w:p w14:paraId="2420964E" w14:textId="77777777" w:rsidR="00A20E73" w:rsidRPr="00FA0F5B" w:rsidRDefault="00A20E73" w:rsidP="00A20E73">
            <w:pPr>
              <w:ind w:left="-108"/>
              <w:rPr>
                <w:rFonts w:ascii="Avenir 85 Heavy" w:hAnsi="Avenir 85 Heavy"/>
                <w:szCs w:val="18"/>
              </w:rPr>
            </w:pPr>
          </w:p>
        </w:tc>
      </w:tr>
      <w:tr w:rsidR="00A20E73" w14:paraId="5C1CAF02" w14:textId="77777777" w:rsidTr="006C6A07">
        <w:tc>
          <w:tcPr>
            <w:tcW w:w="3157" w:type="dxa"/>
            <w:gridSpan w:val="2"/>
            <w:shd w:val="clear" w:color="auto" w:fill="DBE5F1" w:themeFill="accent1" w:themeFillTint="33"/>
          </w:tcPr>
          <w:p w14:paraId="688674CD" w14:textId="77777777" w:rsidR="00A20E73" w:rsidRPr="00167D50" w:rsidRDefault="00A20E73" w:rsidP="00A20E73">
            <w:pPr>
              <w:ind w:left="-108"/>
              <w:rPr>
                <w:szCs w:val="18"/>
              </w:rPr>
            </w:pPr>
            <w:r w:rsidRPr="00167D50">
              <w:rPr>
                <w:szCs w:val="18"/>
              </w:rPr>
              <w:t>U heeft, al dan niet tezamen met uw partner of andere familie, meer dan 5% van de aandelen in een vennootschap</w:t>
            </w:r>
          </w:p>
        </w:tc>
        <w:tc>
          <w:tcPr>
            <w:tcW w:w="4886" w:type="dxa"/>
            <w:gridSpan w:val="3"/>
            <w:shd w:val="clear" w:color="auto" w:fill="DBE5F1" w:themeFill="accent1" w:themeFillTint="33"/>
          </w:tcPr>
          <w:p w14:paraId="093BC899" w14:textId="77777777" w:rsidR="00A20E73" w:rsidRPr="00167D50" w:rsidRDefault="00A20E73" w:rsidP="00A20E73">
            <w:pPr>
              <w:ind w:left="-108"/>
              <w:rPr>
                <w:szCs w:val="18"/>
              </w:rPr>
            </w:pPr>
            <w:r w:rsidRPr="00167D50">
              <w:rPr>
                <w:szCs w:val="18"/>
              </w:rPr>
              <w:t>Opgaaf ontvangen dividenden</w:t>
            </w:r>
            <w:r>
              <w:rPr>
                <w:szCs w:val="18"/>
              </w:rPr>
              <w:t xml:space="preserve"> en ingehouden dividendbelasting</w:t>
            </w:r>
            <w:r w:rsidRPr="00167D50">
              <w:rPr>
                <w:szCs w:val="18"/>
              </w:rPr>
              <w:t>. Bij vervreemding van aandelen: de verkoopprijs en de verkrijgingprijs van de aandelen en kopie notariële akte. Bij aankoop de verkrijgingprijs en kopie notariële akte.</w:t>
            </w:r>
          </w:p>
        </w:tc>
        <w:tc>
          <w:tcPr>
            <w:tcW w:w="1594" w:type="dxa"/>
            <w:gridSpan w:val="3"/>
            <w:shd w:val="clear" w:color="auto" w:fill="DBE5F1" w:themeFill="accent1" w:themeFillTint="33"/>
          </w:tcPr>
          <w:p w14:paraId="558B4D2E" w14:textId="77777777" w:rsidR="00A20E73" w:rsidRPr="00167D50" w:rsidRDefault="00A20E73" w:rsidP="00A20E73">
            <w:pPr>
              <w:ind w:left="-108"/>
              <w:rPr>
                <w:szCs w:val="18"/>
              </w:rPr>
            </w:pPr>
          </w:p>
        </w:tc>
      </w:tr>
      <w:tr w:rsidR="00A20E73" w:rsidRPr="00FA0F5B" w14:paraId="7F5E423C" w14:textId="77777777" w:rsidTr="006C6A07">
        <w:tc>
          <w:tcPr>
            <w:tcW w:w="8043" w:type="dxa"/>
            <w:gridSpan w:val="5"/>
          </w:tcPr>
          <w:p w14:paraId="1A99D3C2" w14:textId="77777777" w:rsidR="00E04F60" w:rsidRDefault="00E04F60" w:rsidP="00404F65">
            <w:pPr>
              <w:ind w:left="-108"/>
              <w:rPr>
                <w:rFonts w:ascii="Avenir 85 Heavy" w:hAnsi="Avenir 85 Heavy"/>
                <w:i/>
                <w:szCs w:val="18"/>
              </w:rPr>
            </w:pPr>
          </w:p>
          <w:p w14:paraId="4B1B97D2" w14:textId="5B0CF181" w:rsidR="00404F65" w:rsidRDefault="00A20E73" w:rsidP="00404F65">
            <w:pPr>
              <w:ind w:left="-108"/>
              <w:rPr>
                <w:rFonts w:ascii="Avenir 85 Heavy" w:hAnsi="Avenir 85 Heavy"/>
                <w:i/>
                <w:szCs w:val="18"/>
              </w:rPr>
            </w:pPr>
            <w:r w:rsidRPr="00FA0F5B">
              <w:rPr>
                <w:rFonts w:ascii="Avenir 85 Heavy" w:hAnsi="Avenir 85 Heavy"/>
                <w:i/>
                <w:szCs w:val="18"/>
              </w:rPr>
              <w:t>Box 3: Inkomen uit sparen en beleggen</w:t>
            </w:r>
          </w:p>
          <w:p w14:paraId="096674BD" w14:textId="3F1FADF2" w:rsidR="00343DB0" w:rsidRPr="00343DB0" w:rsidRDefault="00343DB0" w:rsidP="00343DB0">
            <w:pPr>
              <w:ind w:left="-108"/>
              <w:rPr>
                <w:szCs w:val="18"/>
              </w:rPr>
            </w:pPr>
            <w:r w:rsidRPr="00343DB0">
              <w:rPr>
                <w:szCs w:val="18"/>
              </w:rPr>
              <w:t>Onderstaand, bij overige bezittingen en schulden en bij andere onroerende zaken, vragen wij informatie over tot Box 3 te rekenen bezittingen en schulden.</w:t>
            </w:r>
          </w:p>
          <w:p w14:paraId="3A99275D" w14:textId="77777777" w:rsidR="00343DB0" w:rsidRPr="00343DB0" w:rsidRDefault="00343DB0" w:rsidP="00343DB0">
            <w:pPr>
              <w:ind w:left="-108"/>
              <w:rPr>
                <w:szCs w:val="18"/>
              </w:rPr>
            </w:pPr>
            <w:r w:rsidRPr="00343DB0">
              <w:rPr>
                <w:szCs w:val="18"/>
              </w:rPr>
              <w:t xml:space="preserve">Op 6 juni 2024 heeft de Hoge Raad geoordeeld dat de forfaitaire berekening van het box 3 inkomen nog steeds in strijd is met Europees Recht. De Hoge Raad oordeelde dat </w:t>
            </w:r>
            <w:r w:rsidRPr="00343DB0">
              <w:rPr>
                <w:szCs w:val="18"/>
                <w:u w:val="single"/>
              </w:rPr>
              <w:t>indien het werkelijk rendement van het box 3 vermogen lager is dan het forfaitair rendement</w:t>
            </w:r>
            <w:r w:rsidRPr="00343DB0">
              <w:rPr>
                <w:szCs w:val="18"/>
              </w:rPr>
              <w:t xml:space="preserve"> van box 3 er dan </w:t>
            </w:r>
            <w:r w:rsidRPr="00343DB0">
              <w:rPr>
                <w:szCs w:val="18"/>
                <w:u w:val="single"/>
              </w:rPr>
              <w:t>uitgegaan moet worden van het lagere werkelijk rendement</w:t>
            </w:r>
            <w:r w:rsidRPr="00343DB0">
              <w:rPr>
                <w:szCs w:val="18"/>
              </w:rPr>
              <w:t xml:space="preserve">. Hierbij geeft de Hoge Raad aan dat bij de berekening van het werkelijk rendement naast de reguliere opbrengsten ook de gerealiseerde en ongerealiseerde waardestijgingen behoren. Daarnaast oordeelde de Hoge Raad ook dat de gemaakte kosten niet aftrekbaar zijn, uitgezonderd betaalde rente op leningen. </w:t>
            </w:r>
          </w:p>
          <w:p w14:paraId="2087F72D" w14:textId="43E7100A" w:rsidR="00343DB0" w:rsidRPr="00343DB0" w:rsidRDefault="00343DB0" w:rsidP="00343DB0">
            <w:pPr>
              <w:ind w:left="-108"/>
              <w:rPr>
                <w:szCs w:val="18"/>
              </w:rPr>
            </w:pPr>
            <w:r w:rsidRPr="00343DB0">
              <w:rPr>
                <w:szCs w:val="18"/>
              </w:rPr>
              <w:t>Om te kunnen beoordelen of het werkelijke rendement lager is dan het forfaitaire rendement vragen wij onderstaand ook gegevens op om dit werkelijke rendement te kunnen vaststellen. Denk hierbij aan ontvangen inkomsten (rente, huur, dividend) en waardestijgingen.</w:t>
            </w:r>
            <w:r w:rsidR="00575A4A">
              <w:rPr>
                <w:szCs w:val="18"/>
              </w:rPr>
              <w:br/>
            </w:r>
            <w:r w:rsidR="00575A4A">
              <w:rPr>
                <w:szCs w:val="18"/>
              </w:rPr>
              <w:br/>
            </w:r>
            <w:r w:rsidR="00575A4A">
              <w:rPr>
                <w:szCs w:val="18"/>
              </w:rPr>
              <w:br/>
            </w:r>
            <w:r w:rsidR="00575A4A">
              <w:rPr>
                <w:szCs w:val="18"/>
              </w:rPr>
              <w:br/>
            </w:r>
            <w:r w:rsidR="00575A4A">
              <w:rPr>
                <w:szCs w:val="18"/>
              </w:rPr>
              <w:br/>
            </w:r>
          </w:p>
          <w:p w14:paraId="5372BCA3" w14:textId="7EAC4553" w:rsidR="00404F65" w:rsidRPr="00404F65" w:rsidRDefault="00404F65" w:rsidP="00404F65">
            <w:pPr>
              <w:ind w:left="-108"/>
              <w:rPr>
                <w:rFonts w:ascii="Avenir 85 Heavy" w:hAnsi="Avenir 85 Heavy"/>
                <w:iCs/>
                <w:szCs w:val="18"/>
              </w:rPr>
            </w:pPr>
          </w:p>
        </w:tc>
        <w:tc>
          <w:tcPr>
            <w:tcW w:w="1594" w:type="dxa"/>
            <w:gridSpan w:val="3"/>
          </w:tcPr>
          <w:p w14:paraId="73BB9C0B" w14:textId="77777777" w:rsidR="00A20E73" w:rsidRPr="00FA0F5B" w:rsidRDefault="00A20E73" w:rsidP="00A20E73">
            <w:pPr>
              <w:ind w:left="-108"/>
              <w:rPr>
                <w:rFonts w:ascii="Avenir 85 Heavy" w:hAnsi="Avenir 85 Heavy"/>
                <w:szCs w:val="18"/>
              </w:rPr>
            </w:pPr>
          </w:p>
        </w:tc>
      </w:tr>
      <w:tr w:rsidR="00054DCE" w:rsidRPr="00FA0F5B" w14:paraId="410A5F84" w14:textId="77777777" w:rsidTr="002515FC">
        <w:tc>
          <w:tcPr>
            <w:tcW w:w="3189" w:type="dxa"/>
            <w:gridSpan w:val="3"/>
            <w:shd w:val="clear" w:color="auto" w:fill="548DD4" w:themeFill="text2" w:themeFillTint="99"/>
          </w:tcPr>
          <w:p w14:paraId="639BF2A5" w14:textId="77777777" w:rsidR="00054DCE" w:rsidRPr="00FA0F5B" w:rsidRDefault="00054DCE" w:rsidP="00185AFA">
            <w:pPr>
              <w:ind w:left="-108"/>
              <w:rPr>
                <w:rFonts w:ascii="Avenir 85 Heavy" w:hAnsi="Avenir 85 Heavy"/>
                <w:szCs w:val="18"/>
              </w:rPr>
            </w:pPr>
            <w:r w:rsidRPr="00FA0F5B">
              <w:rPr>
                <w:rFonts w:ascii="Avenir 85 Heavy" w:hAnsi="Avenir 85 Heavy"/>
                <w:szCs w:val="18"/>
              </w:rPr>
              <w:lastRenderedPageBreak/>
              <w:t>Situatie</w:t>
            </w:r>
          </w:p>
        </w:tc>
        <w:tc>
          <w:tcPr>
            <w:tcW w:w="5110" w:type="dxa"/>
            <w:gridSpan w:val="3"/>
            <w:shd w:val="clear" w:color="auto" w:fill="548DD4" w:themeFill="text2" w:themeFillTint="99"/>
          </w:tcPr>
          <w:p w14:paraId="70B8A0FE" w14:textId="77777777" w:rsidR="00054DCE" w:rsidRPr="00FA0F5B" w:rsidRDefault="00054DCE" w:rsidP="00185AFA">
            <w:pPr>
              <w:ind w:left="-108"/>
              <w:rPr>
                <w:rFonts w:ascii="Avenir 85 Heavy" w:hAnsi="Avenir 85 Heavy"/>
                <w:szCs w:val="18"/>
              </w:rPr>
            </w:pPr>
            <w:r w:rsidRPr="00FA0F5B">
              <w:rPr>
                <w:rFonts w:ascii="Avenir 85 Heavy" w:hAnsi="Avenir 85 Heavy"/>
                <w:szCs w:val="18"/>
              </w:rPr>
              <w:t>Aan te leveren gegevens</w:t>
            </w:r>
          </w:p>
        </w:tc>
        <w:tc>
          <w:tcPr>
            <w:tcW w:w="1338" w:type="dxa"/>
            <w:gridSpan w:val="2"/>
            <w:shd w:val="clear" w:color="auto" w:fill="548DD4" w:themeFill="text2" w:themeFillTint="99"/>
          </w:tcPr>
          <w:p w14:paraId="7605368B" w14:textId="77777777" w:rsidR="00054DCE" w:rsidRPr="00FA0F5B" w:rsidRDefault="00054DCE" w:rsidP="00185AFA">
            <w:pPr>
              <w:ind w:left="-108"/>
              <w:rPr>
                <w:rFonts w:ascii="Avenir 85 Heavy" w:hAnsi="Avenir 85 Heavy"/>
                <w:szCs w:val="18"/>
              </w:rPr>
            </w:pPr>
            <w:r w:rsidRPr="00FA0F5B">
              <w:rPr>
                <w:rFonts w:ascii="Avenir 85 Heavy" w:hAnsi="Avenir 85 Heavy"/>
                <w:szCs w:val="18"/>
              </w:rPr>
              <w:t>Opgaaf bijgevoegd (ja/nee/</w:t>
            </w:r>
            <w:proofErr w:type="spellStart"/>
            <w:r w:rsidRPr="00FA0F5B">
              <w:rPr>
                <w:rFonts w:ascii="Avenir 85 Heavy" w:hAnsi="Avenir 85 Heavy"/>
                <w:szCs w:val="18"/>
              </w:rPr>
              <w:t>nvt</w:t>
            </w:r>
            <w:proofErr w:type="spellEnd"/>
            <w:r w:rsidRPr="00FA0F5B">
              <w:rPr>
                <w:rFonts w:ascii="Avenir 85 Heavy" w:hAnsi="Avenir 85 Heavy"/>
                <w:szCs w:val="18"/>
              </w:rPr>
              <w:t>)</w:t>
            </w:r>
          </w:p>
        </w:tc>
      </w:tr>
      <w:tr w:rsidR="00664E62" w14:paraId="27744DAD" w14:textId="77777777" w:rsidTr="002515FC">
        <w:tc>
          <w:tcPr>
            <w:tcW w:w="3189" w:type="dxa"/>
            <w:gridSpan w:val="3"/>
          </w:tcPr>
          <w:p w14:paraId="769B009B" w14:textId="77777777" w:rsidR="00664E62" w:rsidRDefault="007863FC" w:rsidP="006757E2">
            <w:pPr>
              <w:ind w:left="-108"/>
              <w:rPr>
                <w:szCs w:val="18"/>
              </w:rPr>
            </w:pPr>
            <w:r w:rsidRPr="00167D50">
              <w:rPr>
                <w:szCs w:val="18"/>
              </w:rPr>
              <w:t>Spaar- en bankrekening en vorderingen</w:t>
            </w:r>
          </w:p>
          <w:p w14:paraId="73F62551" w14:textId="551633C3" w:rsidR="007863FC" w:rsidRPr="00167D50" w:rsidRDefault="007863FC" w:rsidP="006757E2">
            <w:pPr>
              <w:ind w:left="-108"/>
              <w:rPr>
                <w:szCs w:val="18"/>
              </w:rPr>
            </w:pPr>
          </w:p>
        </w:tc>
        <w:tc>
          <w:tcPr>
            <w:tcW w:w="5110" w:type="dxa"/>
            <w:gridSpan w:val="3"/>
          </w:tcPr>
          <w:p w14:paraId="5A66D5D8" w14:textId="77777777" w:rsidR="007863FC" w:rsidRPr="00167D50" w:rsidRDefault="007863FC" w:rsidP="007863FC">
            <w:pPr>
              <w:pStyle w:val="Lijstalinea"/>
              <w:numPr>
                <w:ilvl w:val="0"/>
                <w:numId w:val="23"/>
              </w:numPr>
              <w:ind w:left="-108" w:hanging="284"/>
              <w:rPr>
                <w:szCs w:val="18"/>
              </w:rPr>
            </w:pPr>
            <w:r w:rsidRPr="00167D50">
              <w:rPr>
                <w:szCs w:val="18"/>
              </w:rPr>
              <w:t>Jaaropgaven banken met saldi per 01-01-</w:t>
            </w:r>
            <w:r>
              <w:rPr>
                <w:szCs w:val="18"/>
              </w:rPr>
              <w:t>2025 en 31-12-2025</w:t>
            </w:r>
            <w:r w:rsidRPr="00167D50">
              <w:rPr>
                <w:szCs w:val="18"/>
              </w:rPr>
              <w:t xml:space="preserve"> (incl. minderjarige kinderen).</w:t>
            </w:r>
          </w:p>
          <w:p w14:paraId="45028066" w14:textId="3626B269" w:rsidR="00664E62" w:rsidRPr="00167D50" w:rsidRDefault="007863FC" w:rsidP="007863FC">
            <w:pPr>
              <w:ind w:left="-108"/>
              <w:rPr>
                <w:szCs w:val="18"/>
              </w:rPr>
            </w:pPr>
            <w:r w:rsidRPr="00167D50">
              <w:rPr>
                <w:szCs w:val="18"/>
              </w:rPr>
              <w:t xml:space="preserve">Opgave contant geld voor </w:t>
            </w:r>
            <w:r>
              <w:rPr>
                <w:szCs w:val="18"/>
              </w:rPr>
              <w:t>zover dit meer is dan € 653 (€ 1.306 voor partners)</w:t>
            </w:r>
            <w:r w:rsidRPr="00167D50">
              <w:rPr>
                <w:szCs w:val="18"/>
              </w:rPr>
              <w:t>.</w:t>
            </w:r>
          </w:p>
        </w:tc>
        <w:tc>
          <w:tcPr>
            <w:tcW w:w="1338" w:type="dxa"/>
            <w:gridSpan w:val="2"/>
          </w:tcPr>
          <w:p w14:paraId="0C049928" w14:textId="77777777" w:rsidR="00664E62" w:rsidRPr="00167D50" w:rsidRDefault="00664E62" w:rsidP="006757E2">
            <w:pPr>
              <w:ind w:left="-108"/>
              <w:rPr>
                <w:szCs w:val="18"/>
              </w:rPr>
            </w:pPr>
          </w:p>
        </w:tc>
      </w:tr>
      <w:tr w:rsidR="00246E15" w14:paraId="7182D90E" w14:textId="77777777" w:rsidTr="002515FC">
        <w:tc>
          <w:tcPr>
            <w:tcW w:w="3189" w:type="dxa"/>
            <w:gridSpan w:val="3"/>
            <w:shd w:val="clear" w:color="auto" w:fill="DBE5F1" w:themeFill="accent1" w:themeFillTint="33"/>
          </w:tcPr>
          <w:p w14:paraId="770F8B2E" w14:textId="53145674" w:rsidR="00246E15" w:rsidRPr="00167D50" w:rsidRDefault="00556BEA" w:rsidP="006757E2">
            <w:pPr>
              <w:ind w:left="-108"/>
              <w:rPr>
                <w:szCs w:val="18"/>
              </w:rPr>
            </w:pPr>
            <w:r w:rsidRPr="00167D50">
              <w:rPr>
                <w:szCs w:val="18"/>
              </w:rPr>
              <w:t>U heeft effecten/beleggingen</w:t>
            </w:r>
          </w:p>
        </w:tc>
        <w:tc>
          <w:tcPr>
            <w:tcW w:w="5110" w:type="dxa"/>
            <w:gridSpan w:val="3"/>
            <w:shd w:val="clear" w:color="auto" w:fill="DBE5F1" w:themeFill="accent1" w:themeFillTint="33"/>
          </w:tcPr>
          <w:p w14:paraId="2A5B6590" w14:textId="64708451" w:rsidR="00246E15" w:rsidRPr="00167D50" w:rsidRDefault="00556BEA" w:rsidP="006757E2">
            <w:pPr>
              <w:ind w:left="-108"/>
              <w:rPr>
                <w:szCs w:val="18"/>
              </w:rPr>
            </w:pPr>
            <w:r w:rsidRPr="00167D50">
              <w:rPr>
                <w:szCs w:val="18"/>
              </w:rPr>
              <w:t>Jaaropgaven met waarde effecten per 01-01-</w:t>
            </w:r>
            <w:r w:rsidR="00DB6E55">
              <w:rPr>
                <w:szCs w:val="18"/>
              </w:rPr>
              <w:t>202</w:t>
            </w:r>
            <w:r w:rsidR="00251393">
              <w:rPr>
                <w:szCs w:val="18"/>
              </w:rPr>
              <w:t>5</w:t>
            </w:r>
            <w:r w:rsidR="00D57CFF">
              <w:rPr>
                <w:szCs w:val="18"/>
              </w:rPr>
              <w:t xml:space="preserve"> en </w:t>
            </w:r>
            <w:r w:rsidR="00CB0EC4">
              <w:rPr>
                <w:szCs w:val="18"/>
              </w:rPr>
              <w:br/>
            </w:r>
            <w:r w:rsidR="00D57CFF">
              <w:rPr>
                <w:szCs w:val="18"/>
              </w:rPr>
              <w:t>31-12-</w:t>
            </w:r>
            <w:r w:rsidR="00DB6E55">
              <w:rPr>
                <w:szCs w:val="18"/>
              </w:rPr>
              <w:t>202</w:t>
            </w:r>
            <w:r w:rsidR="00251393">
              <w:rPr>
                <w:szCs w:val="18"/>
              </w:rPr>
              <w:t>5</w:t>
            </w:r>
            <w:r w:rsidRPr="00167D50">
              <w:rPr>
                <w:szCs w:val="18"/>
              </w:rPr>
              <w:t>. Opgaaf uitgekeerd dividend en ingehouden dividendbelasting.</w:t>
            </w:r>
          </w:p>
          <w:p w14:paraId="0F5416EA" w14:textId="77777777" w:rsidR="00800FB8" w:rsidRPr="00167D50" w:rsidRDefault="00800FB8" w:rsidP="006757E2">
            <w:pPr>
              <w:ind w:left="-108"/>
              <w:rPr>
                <w:szCs w:val="18"/>
              </w:rPr>
            </w:pPr>
            <w:r w:rsidRPr="00167D50">
              <w:rPr>
                <w:szCs w:val="18"/>
              </w:rPr>
              <w:t>Graag voor</w:t>
            </w:r>
            <w:r w:rsidR="00AA2C17">
              <w:rPr>
                <w:szCs w:val="18"/>
              </w:rPr>
              <w:t xml:space="preserve"> beleggingen in durfkapitaal, </w:t>
            </w:r>
            <w:r w:rsidRPr="00167D50">
              <w:rPr>
                <w:szCs w:val="18"/>
              </w:rPr>
              <w:t>maatschappelijke beleggingen</w:t>
            </w:r>
            <w:r w:rsidR="00AA2C17">
              <w:rPr>
                <w:szCs w:val="18"/>
              </w:rPr>
              <w:t xml:space="preserve"> en groene beleggingen</w:t>
            </w:r>
            <w:r w:rsidRPr="00167D50">
              <w:rPr>
                <w:szCs w:val="18"/>
              </w:rPr>
              <w:t xml:space="preserve"> apart aanleveren, hiervoor gelden vrijstellingen.</w:t>
            </w:r>
          </w:p>
          <w:p w14:paraId="27FFBB11" w14:textId="77777777" w:rsidR="00800FB8" w:rsidRPr="00167D50" w:rsidRDefault="00800FB8" w:rsidP="006757E2">
            <w:pPr>
              <w:ind w:left="-108"/>
              <w:rPr>
                <w:szCs w:val="18"/>
              </w:rPr>
            </w:pPr>
            <w:r w:rsidRPr="00167D50">
              <w:rPr>
                <w:szCs w:val="18"/>
              </w:rPr>
              <w:t>Overzicht van beleggingen in kunstvoorwerpen (</w:t>
            </w:r>
            <w:r w:rsidR="00152F8A" w:rsidRPr="00167D50">
              <w:rPr>
                <w:szCs w:val="18"/>
              </w:rPr>
              <w:t xml:space="preserve">die voor </w:t>
            </w:r>
            <w:r w:rsidRPr="00167D50">
              <w:rPr>
                <w:szCs w:val="18"/>
              </w:rPr>
              <w:t>ten minste 70% belegging</w:t>
            </w:r>
            <w:r w:rsidR="00152F8A" w:rsidRPr="00167D50">
              <w:rPr>
                <w:szCs w:val="18"/>
              </w:rPr>
              <w:t xml:space="preserve"> zijn</w:t>
            </w:r>
            <w:r w:rsidRPr="00167D50">
              <w:rPr>
                <w:szCs w:val="18"/>
              </w:rPr>
              <w:t>).</w:t>
            </w:r>
          </w:p>
        </w:tc>
        <w:tc>
          <w:tcPr>
            <w:tcW w:w="1338" w:type="dxa"/>
            <w:gridSpan w:val="2"/>
            <w:shd w:val="clear" w:color="auto" w:fill="DBE5F1" w:themeFill="accent1" w:themeFillTint="33"/>
          </w:tcPr>
          <w:p w14:paraId="18B84D86" w14:textId="77777777" w:rsidR="00246E15" w:rsidRPr="00167D50" w:rsidRDefault="00246E15" w:rsidP="006757E2">
            <w:pPr>
              <w:ind w:left="-108"/>
              <w:rPr>
                <w:szCs w:val="18"/>
              </w:rPr>
            </w:pPr>
          </w:p>
        </w:tc>
      </w:tr>
      <w:tr w:rsidR="002816AC" w14:paraId="4A51DDC9" w14:textId="77777777" w:rsidTr="002515FC">
        <w:trPr>
          <w:trHeight w:val="1686"/>
        </w:trPr>
        <w:tc>
          <w:tcPr>
            <w:tcW w:w="3189" w:type="dxa"/>
            <w:gridSpan w:val="3"/>
          </w:tcPr>
          <w:p w14:paraId="1DCCADCC" w14:textId="77777777" w:rsidR="002816AC" w:rsidRPr="004E75FB" w:rsidRDefault="002816AC" w:rsidP="002816AC">
            <w:pPr>
              <w:ind w:left="-108"/>
              <w:rPr>
                <w:szCs w:val="18"/>
              </w:rPr>
            </w:pPr>
            <w:r w:rsidRPr="004E75FB">
              <w:rPr>
                <w:szCs w:val="18"/>
              </w:rPr>
              <w:t>Tweede, niet verhuurde woning</w:t>
            </w:r>
          </w:p>
        </w:tc>
        <w:tc>
          <w:tcPr>
            <w:tcW w:w="5110" w:type="dxa"/>
            <w:gridSpan w:val="3"/>
          </w:tcPr>
          <w:p w14:paraId="50341B10" w14:textId="306120E0" w:rsidR="00FB7465" w:rsidRPr="004E75FB" w:rsidRDefault="002816AC" w:rsidP="007731F2">
            <w:pPr>
              <w:ind w:left="-108"/>
              <w:rPr>
                <w:szCs w:val="18"/>
              </w:rPr>
            </w:pPr>
            <w:r w:rsidRPr="004E75FB">
              <w:rPr>
                <w:szCs w:val="18"/>
              </w:rPr>
              <w:t>WOZ-waarde</w:t>
            </w:r>
            <w:r>
              <w:rPr>
                <w:szCs w:val="18"/>
              </w:rPr>
              <w:t xml:space="preserve"> </w:t>
            </w:r>
            <w:r w:rsidR="00DB6E55">
              <w:rPr>
                <w:szCs w:val="18"/>
              </w:rPr>
              <w:t>202</w:t>
            </w:r>
            <w:r w:rsidR="00251393">
              <w:rPr>
                <w:szCs w:val="18"/>
              </w:rPr>
              <w:t>5</w:t>
            </w:r>
            <w:r>
              <w:rPr>
                <w:szCs w:val="18"/>
              </w:rPr>
              <w:t xml:space="preserve"> (</w:t>
            </w:r>
            <w:proofErr w:type="spellStart"/>
            <w:r>
              <w:rPr>
                <w:szCs w:val="18"/>
              </w:rPr>
              <w:t>waardepeildatum</w:t>
            </w:r>
            <w:proofErr w:type="spellEnd"/>
            <w:r>
              <w:rPr>
                <w:szCs w:val="18"/>
              </w:rPr>
              <w:t xml:space="preserve"> 01-01-</w:t>
            </w:r>
            <w:r w:rsidR="00F3552D">
              <w:rPr>
                <w:szCs w:val="18"/>
              </w:rPr>
              <w:t>202</w:t>
            </w:r>
            <w:r w:rsidR="00251393">
              <w:rPr>
                <w:szCs w:val="18"/>
              </w:rPr>
              <w:t>4</w:t>
            </w:r>
            <w:r>
              <w:rPr>
                <w:szCs w:val="18"/>
              </w:rPr>
              <w:t>)</w:t>
            </w:r>
            <w:r w:rsidRPr="004E75FB">
              <w:rPr>
                <w:szCs w:val="18"/>
              </w:rPr>
              <w:t xml:space="preserve">. Opgave inkomsten tijdelijke verhuur en/of kamerverhuur. Tevens aangeven of de woning bestemd is om binnen 3 jaar als eigen woning te gaan dienen of is de (voormalige) woning in </w:t>
            </w:r>
            <w:r w:rsidR="00DB6E55">
              <w:rPr>
                <w:szCs w:val="18"/>
              </w:rPr>
              <w:t>202</w:t>
            </w:r>
            <w:r w:rsidR="003A0D38">
              <w:rPr>
                <w:szCs w:val="18"/>
              </w:rPr>
              <w:t>5</w:t>
            </w:r>
            <w:r w:rsidRPr="004E75FB">
              <w:rPr>
                <w:szCs w:val="18"/>
              </w:rPr>
              <w:t xml:space="preserve"> minder 3 jaar geleden verlaten. Tevens opgaaf van eventuele hypotheek per 1 januari </w:t>
            </w:r>
            <w:r w:rsidR="00DB6E55">
              <w:rPr>
                <w:szCs w:val="18"/>
              </w:rPr>
              <w:t>202</w:t>
            </w:r>
            <w:r w:rsidR="003A0D38">
              <w:rPr>
                <w:szCs w:val="18"/>
              </w:rPr>
              <w:t>5</w:t>
            </w:r>
            <w:r w:rsidRPr="004E75FB">
              <w:rPr>
                <w:szCs w:val="18"/>
              </w:rPr>
              <w:t>.</w:t>
            </w:r>
          </w:p>
        </w:tc>
        <w:tc>
          <w:tcPr>
            <w:tcW w:w="1338" w:type="dxa"/>
            <w:gridSpan w:val="2"/>
          </w:tcPr>
          <w:p w14:paraId="79FF183D" w14:textId="77777777" w:rsidR="002816AC" w:rsidRPr="00167D50" w:rsidRDefault="002816AC" w:rsidP="002816AC">
            <w:pPr>
              <w:ind w:left="-108"/>
              <w:rPr>
                <w:szCs w:val="18"/>
              </w:rPr>
            </w:pPr>
          </w:p>
        </w:tc>
      </w:tr>
      <w:tr w:rsidR="002816AC" w14:paraId="337B3E0B" w14:textId="77777777" w:rsidTr="002515FC">
        <w:tc>
          <w:tcPr>
            <w:tcW w:w="3189" w:type="dxa"/>
            <w:gridSpan w:val="3"/>
            <w:shd w:val="clear" w:color="auto" w:fill="DBE5F1" w:themeFill="accent1" w:themeFillTint="33"/>
          </w:tcPr>
          <w:p w14:paraId="41B64B26" w14:textId="77777777" w:rsidR="002816AC" w:rsidRPr="004E75FB" w:rsidRDefault="002816AC" w:rsidP="002816AC">
            <w:pPr>
              <w:ind w:left="-108"/>
              <w:rPr>
                <w:szCs w:val="18"/>
              </w:rPr>
            </w:pPr>
            <w:r w:rsidRPr="004E75FB">
              <w:rPr>
                <w:szCs w:val="18"/>
              </w:rPr>
              <w:t>Woningen, anders dan 2</w:t>
            </w:r>
            <w:r w:rsidRPr="00CF64EB">
              <w:rPr>
                <w:szCs w:val="18"/>
              </w:rPr>
              <w:t>e</w:t>
            </w:r>
            <w:r w:rsidRPr="004E75FB">
              <w:rPr>
                <w:szCs w:val="18"/>
              </w:rPr>
              <w:t xml:space="preserve"> woning</w:t>
            </w:r>
          </w:p>
        </w:tc>
        <w:tc>
          <w:tcPr>
            <w:tcW w:w="5110" w:type="dxa"/>
            <w:gridSpan w:val="3"/>
            <w:shd w:val="clear" w:color="auto" w:fill="DBE5F1" w:themeFill="accent1" w:themeFillTint="33"/>
          </w:tcPr>
          <w:p w14:paraId="7071A9D2" w14:textId="151FAE36" w:rsidR="002816AC" w:rsidRDefault="002816AC" w:rsidP="002816AC">
            <w:pPr>
              <w:ind w:left="-108"/>
              <w:rPr>
                <w:szCs w:val="18"/>
              </w:rPr>
            </w:pPr>
            <w:r w:rsidRPr="004E75FB">
              <w:rPr>
                <w:szCs w:val="18"/>
              </w:rPr>
              <w:t xml:space="preserve">Opgaaf ‘kale’ huursom per 1 januari </w:t>
            </w:r>
            <w:r w:rsidR="00DB6E55">
              <w:rPr>
                <w:szCs w:val="18"/>
              </w:rPr>
              <w:t>202</w:t>
            </w:r>
            <w:r w:rsidR="003A0D38">
              <w:rPr>
                <w:szCs w:val="18"/>
              </w:rPr>
              <w:t>5</w:t>
            </w:r>
            <w:r w:rsidRPr="004E75FB">
              <w:rPr>
                <w:szCs w:val="18"/>
              </w:rPr>
              <w:t xml:space="preserve"> en de WOZ-waarde</w:t>
            </w:r>
            <w:r>
              <w:rPr>
                <w:szCs w:val="18"/>
              </w:rPr>
              <w:t xml:space="preserve"> </w:t>
            </w:r>
            <w:r w:rsidR="00DB6E55">
              <w:rPr>
                <w:szCs w:val="18"/>
              </w:rPr>
              <w:t>202</w:t>
            </w:r>
            <w:r w:rsidR="003A0D38">
              <w:rPr>
                <w:szCs w:val="18"/>
              </w:rPr>
              <w:t>5</w:t>
            </w:r>
            <w:r>
              <w:rPr>
                <w:szCs w:val="18"/>
              </w:rPr>
              <w:t xml:space="preserve"> (</w:t>
            </w:r>
            <w:proofErr w:type="spellStart"/>
            <w:r>
              <w:rPr>
                <w:szCs w:val="18"/>
              </w:rPr>
              <w:t>waardepeildatum</w:t>
            </w:r>
            <w:proofErr w:type="spellEnd"/>
            <w:r>
              <w:rPr>
                <w:szCs w:val="18"/>
              </w:rPr>
              <w:t xml:space="preserve"> 01-01-</w:t>
            </w:r>
            <w:r w:rsidR="00F3552D">
              <w:rPr>
                <w:szCs w:val="18"/>
              </w:rPr>
              <w:t>202</w:t>
            </w:r>
            <w:r w:rsidR="003A0D38">
              <w:rPr>
                <w:szCs w:val="18"/>
              </w:rPr>
              <w:t>4</w:t>
            </w:r>
            <w:r>
              <w:rPr>
                <w:szCs w:val="18"/>
              </w:rPr>
              <w:t>)</w:t>
            </w:r>
            <w:r w:rsidRPr="00167D50">
              <w:rPr>
                <w:szCs w:val="18"/>
              </w:rPr>
              <w:t>.</w:t>
            </w:r>
            <w:r w:rsidRPr="004E75FB">
              <w:rPr>
                <w:szCs w:val="18"/>
              </w:rPr>
              <w:t xml:space="preserve"> Tevens opgaaf van eventuele hypotheek per 1 januari </w:t>
            </w:r>
            <w:r w:rsidR="00DB6E55">
              <w:rPr>
                <w:szCs w:val="18"/>
              </w:rPr>
              <w:t>202</w:t>
            </w:r>
            <w:r w:rsidR="003A0D38">
              <w:rPr>
                <w:szCs w:val="18"/>
              </w:rPr>
              <w:t>5</w:t>
            </w:r>
            <w:r w:rsidRPr="004E75FB">
              <w:rPr>
                <w:szCs w:val="18"/>
              </w:rPr>
              <w:t>.</w:t>
            </w:r>
          </w:p>
          <w:p w14:paraId="096DD690" w14:textId="301FE98E" w:rsidR="007731F2" w:rsidRPr="004E75FB" w:rsidRDefault="0050442F" w:rsidP="00B1315E">
            <w:pPr>
              <w:ind w:left="-108"/>
              <w:rPr>
                <w:szCs w:val="18"/>
              </w:rPr>
            </w:pPr>
            <w:r>
              <w:rPr>
                <w:szCs w:val="18"/>
              </w:rPr>
              <w:t>Graag</w:t>
            </w:r>
            <w:r w:rsidR="007731F2" w:rsidRPr="00FB7465">
              <w:rPr>
                <w:szCs w:val="18"/>
              </w:rPr>
              <w:t xml:space="preserve"> ontvangen wij ook als de woning kortstondig wordt verhuurd kopieën van de bankafschriften, waarop de ontvangen huur in 202</w:t>
            </w:r>
            <w:r w:rsidR="00EB669F">
              <w:rPr>
                <w:szCs w:val="18"/>
              </w:rPr>
              <w:t>5</w:t>
            </w:r>
            <w:r w:rsidR="007731F2" w:rsidRPr="00FB7465">
              <w:rPr>
                <w:szCs w:val="18"/>
              </w:rPr>
              <w:t xml:space="preserve"> is bijgeschreven. Tot slot ontvangen wij ook de </w:t>
            </w:r>
            <w:proofErr w:type="spellStart"/>
            <w:r w:rsidR="007731F2" w:rsidRPr="00FB7465">
              <w:rPr>
                <w:szCs w:val="18"/>
              </w:rPr>
              <w:t>Woz-waarde</w:t>
            </w:r>
            <w:proofErr w:type="spellEnd"/>
            <w:r w:rsidR="007731F2" w:rsidRPr="00FB7465">
              <w:rPr>
                <w:szCs w:val="18"/>
              </w:rPr>
              <w:t xml:space="preserve"> over het belastingjaar 2025 (</w:t>
            </w:r>
            <w:proofErr w:type="spellStart"/>
            <w:r w:rsidR="007731F2" w:rsidRPr="00FB7465">
              <w:rPr>
                <w:szCs w:val="18"/>
              </w:rPr>
              <w:t>waardepeildatum</w:t>
            </w:r>
            <w:proofErr w:type="spellEnd"/>
            <w:r w:rsidR="007731F2" w:rsidRPr="00FB7465">
              <w:rPr>
                <w:szCs w:val="18"/>
              </w:rPr>
              <w:t xml:space="preserve"> 1 januari 2024).</w:t>
            </w:r>
          </w:p>
        </w:tc>
        <w:tc>
          <w:tcPr>
            <w:tcW w:w="1338" w:type="dxa"/>
            <w:gridSpan w:val="2"/>
            <w:shd w:val="clear" w:color="auto" w:fill="DBE5F1" w:themeFill="accent1" w:themeFillTint="33"/>
          </w:tcPr>
          <w:p w14:paraId="55CCF90D" w14:textId="77777777" w:rsidR="002816AC" w:rsidRPr="00167D50" w:rsidRDefault="002816AC" w:rsidP="002816AC">
            <w:pPr>
              <w:ind w:left="-108"/>
              <w:rPr>
                <w:szCs w:val="18"/>
              </w:rPr>
            </w:pPr>
          </w:p>
        </w:tc>
      </w:tr>
      <w:tr w:rsidR="00246E15" w14:paraId="01CE3AEC" w14:textId="77777777" w:rsidTr="002515FC">
        <w:tc>
          <w:tcPr>
            <w:tcW w:w="3189" w:type="dxa"/>
            <w:gridSpan w:val="3"/>
          </w:tcPr>
          <w:p w14:paraId="1A07E911" w14:textId="77777777" w:rsidR="00246E15" w:rsidRPr="004E75FB" w:rsidRDefault="004E75FB" w:rsidP="006757E2">
            <w:pPr>
              <w:ind w:left="-108"/>
              <w:rPr>
                <w:szCs w:val="18"/>
              </w:rPr>
            </w:pPr>
            <w:r w:rsidRPr="004E75FB">
              <w:rPr>
                <w:szCs w:val="18"/>
                <w:lang w:eastAsia="en-US"/>
              </w:rPr>
              <w:t>Bij overige onroerende zaken</w:t>
            </w:r>
          </w:p>
        </w:tc>
        <w:tc>
          <w:tcPr>
            <w:tcW w:w="5110" w:type="dxa"/>
            <w:gridSpan w:val="3"/>
          </w:tcPr>
          <w:p w14:paraId="2CB144C4" w14:textId="438F837E" w:rsidR="00246E15" w:rsidRDefault="004E75FB" w:rsidP="006757E2">
            <w:pPr>
              <w:ind w:left="-108"/>
              <w:rPr>
                <w:szCs w:val="18"/>
              </w:rPr>
            </w:pPr>
            <w:r w:rsidRPr="004E75FB">
              <w:rPr>
                <w:szCs w:val="18"/>
                <w:lang w:eastAsia="en-US"/>
              </w:rPr>
              <w:t xml:space="preserve">Waarde economisch verkeer per 1 januari </w:t>
            </w:r>
            <w:r w:rsidR="00DB6E55">
              <w:rPr>
                <w:szCs w:val="18"/>
                <w:lang w:eastAsia="en-US"/>
              </w:rPr>
              <w:t>202</w:t>
            </w:r>
            <w:r w:rsidR="00065ACF">
              <w:rPr>
                <w:szCs w:val="18"/>
                <w:lang w:eastAsia="en-US"/>
              </w:rPr>
              <w:t>5</w:t>
            </w:r>
            <w:r w:rsidRPr="004E75FB">
              <w:rPr>
                <w:szCs w:val="18"/>
                <w:lang w:eastAsia="en-US"/>
              </w:rPr>
              <w:t xml:space="preserve"> (WOZ-waarde</w:t>
            </w:r>
            <w:r w:rsidR="00B63D4B">
              <w:rPr>
                <w:szCs w:val="18"/>
                <w:lang w:eastAsia="en-US"/>
              </w:rPr>
              <w:t xml:space="preserve"> </w:t>
            </w:r>
            <w:r w:rsidR="00F3552D">
              <w:rPr>
                <w:szCs w:val="18"/>
                <w:lang w:eastAsia="en-US"/>
              </w:rPr>
              <w:t>202</w:t>
            </w:r>
            <w:r w:rsidR="00065ACF">
              <w:rPr>
                <w:szCs w:val="18"/>
                <w:lang w:eastAsia="en-US"/>
              </w:rPr>
              <w:t>4</w:t>
            </w:r>
            <w:r w:rsidR="00B63D4B">
              <w:rPr>
                <w:szCs w:val="18"/>
                <w:lang w:eastAsia="en-US"/>
              </w:rPr>
              <w:t xml:space="preserve"> en </w:t>
            </w:r>
            <w:r w:rsidR="00DB6E55">
              <w:rPr>
                <w:szCs w:val="18"/>
                <w:lang w:eastAsia="en-US"/>
              </w:rPr>
              <w:t>202</w:t>
            </w:r>
            <w:r w:rsidR="00065ACF">
              <w:rPr>
                <w:szCs w:val="18"/>
                <w:lang w:eastAsia="en-US"/>
              </w:rPr>
              <w:t>5</w:t>
            </w:r>
            <w:r w:rsidR="00B63D4B">
              <w:rPr>
                <w:szCs w:val="18"/>
                <w:lang w:eastAsia="en-US"/>
              </w:rPr>
              <w:t xml:space="preserve"> (indien aanwezig)</w:t>
            </w:r>
            <w:r w:rsidRPr="004E75FB">
              <w:rPr>
                <w:szCs w:val="18"/>
                <w:lang w:eastAsia="en-US"/>
              </w:rPr>
              <w:t xml:space="preserve"> / onderbouwing indien waarde economisch verkeer afwijkt van WOZ-waarde). </w:t>
            </w:r>
            <w:r w:rsidRPr="004E75FB">
              <w:rPr>
                <w:szCs w:val="18"/>
              </w:rPr>
              <w:t xml:space="preserve">Tevens opgaaf van eventuele hypotheek per 1 januari </w:t>
            </w:r>
            <w:r w:rsidR="00DB6E55">
              <w:rPr>
                <w:szCs w:val="18"/>
              </w:rPr>
              <w:t>202</w:t>
            </w:r>
            <w:r w:rsidR="00065ACF">
              <w:rPr>
                <w:szCs w:val="18"/>
              </w:rPr>
              <w:t>5</w:t>
            </w:r>
            <w:r w:rsidRPr="004E75FB">
              <w:rPr>
                <w:szCs w:val="18"/>
              </w:rPr>
              <w:t>.</w:t>
            </w:r>
          </w:p>
          <w:p w14:paraId="3C84E613" w14:textId="7E1345EA" w:rsidR="00360101" w:rsidRPr="004E75FB" w:rsidRDefault="00935F58" w:rsidP="006C0179">
            <w:pPr>
              <w:ind w:left="-108"/>
              <w:rPr>
                <w:szCs w:val="18"/>
              </w:rPr>
            </w:pPr>
            <w:r>
              <w:rPr>
                <w:szCs w:val="18"/>
              </w:rPr>
              <w:t>A</w:t>
            </w:r>
            <w:r w:rsidR="006C0179" w:rsidRPr="006C0179">
              <w:rPr>
                <w:szCs w:val="18"/>
              </w:rPr>
              <w:t xml:space="preserve">ls de onroerende zaak wordt verhuurd </w:t>
            </w:r>
            <w:r>
              <w:rPr>
                <w:szCs w:val="18"/>
              </w:rPr>
              <w:t xml:space="preserve">ontvangen wij </w:t>
            </w:r>
            <w:r w:rsidR="006C0179" w:rsidRPr="006C0179">
              <w:rPr>
                <w:szCs w:val="18"/>
              </w:rPr>
              <w:t>graag kopieën van de bankafschriften, waarop de ontvangen huur in 202</w:t>
            </w:r>
            <w:r w:rsidR="0014755B">
              <w:rPr>
                <w:szCs w:val="18"/>
              </w:rPr>
              <w:t>5</w:t>
            </w:r>
            <w:r w:rsidR="006C0179" w:rsidRPr="006C0179">
              <w:rPr>
                <w:szCs w:val="18"/>
              </w:rPr>
              <w:t xml:space="preserve"> is bijgeschreven. Tot slot ontvangen wij ook de waarde bij vrije verkoop per 1 januari 2025.</w:t>
            </w:r>
          </w:p>
        </w:tc>
        <w:tc>
          <w:tcPr>
            <w:tcW w:w="1338" w:type="dxa"/>
            <w:gridSpan w:val="2"/>
          </w:tcPr>
          <w:p w14:paraId="517B49E2" w14:textId="77777777" w:rsidR="00246E15" w:rsidRPr="00167D50" w:rsidRDefault="00246E15" w:rsidP="006757E2">
            <w:pPr>
              <w:ind w:left="-108"/>
              <w:rPr>
                <w:szCs w:val="18"/>
              </w:rPr>
            </w:pPr>
          </w:p>
        </w:tc>
      </w:tr>
      <w:tr w:rsidR="00C40414" w14:paraId="1354C7CA" w14:textId="77777777" w:rsidTr="002515FC">
        <w:tc>
          <w:tcPr>
            <w:tcW w:w="3189" w:type="dxa"/>
            <w:gridSpan w:val="3"/>
            <w:shd w:val="clear" w:color="auto" w:fill="DBE5F1" w:themeFill="accent1" w:themeFillTint="33"/>
          </w:tcPr>
          <w:p w14:paraId="5FB71EB6" w14:textId="77777777" w:rsidR="00C40414" w:rsidRPr="00167D50" w:rsidRDefault="00556BEA" w:rsidP="006757E2">
            <w:pPr>
              <w:ind w:left="-108"/>
              <w:rPr>
                <w:szCs w:val="18"/>
              </w:rPr>
            </w:pPr>
            <w:r w:rsidRPr="00167D50">
              <w:rPr>
                <w:szCs w:val="18"/>
              </w:rPr>
              <w:t>Uitgeleend geld (ook durfkapitaal)</w:t>
            </w:r>
          </w:p>
        </w:tc>
        <w:tc>
          <w:tcPr>
            <w:tcW w:w="5110" w:type="dxa"/>
            <w:gridSpan w:val="3"/>
            <w:shd w:val="clear" w:color="auto" w:fill="DBE5F1" w:themeFill="accent1" w:themeFillTint="33"/>
          </w:tcPr>
          <w:p w14:paraId="0F22280E" w14:textId="244E6431" w:rsidR="00C40414" w:rsidRPr="00167D50" w:rsidRDefault="00556BEA" w:rsidP="006757E2">
            <w:pPr>
              <w:ind w:left="-108"/>
              <w:rPr>
                <w:szCs w:val="18"/>
              </w:rPr>
            </w:pPr>
            <w:r w:rsidRPr="00167D50">
              <w:rPr>
                <w:szCs w:val="18"/>
              </w:rPr>
              <w:t>Opgaaf stand uitgeleend geld per 01-01-</w:t>
            </w:r>
            <w:r w:rsidR="00DB6E55">
              <w:rPr>
                <w:szCs w:val="18"/>
              </w:rPr>
              <w:t>202</w:t>
            </w:r>
            <w:r w:rsidR="003C710A">
              <w:rPr>
                <w:szCs w:val="18"/>
              </w:rPr>
              <w:t>5</w:t>
            </w:r>
            <w:r w:rsidR="0081547B">
              <w:rPr>
                <w:szCs w:val="18"/>
              </w:rPr>
              <w:t xml:space="preserve"> en 31-12-</w:t>
            </w:r>
            <w:r w:rsidR="00DB6E55">
              <w:rPr>
                <w:szCs w:val="18"/>
              </w:rPr>
              <w:t>202</w:t>
            </w:r>
            <w:r w:rsidR="003C710A">
              <w:rPr>
                <w:szCs w:val="18"/>
              </w:rPr>
              <w:t>5</w:t>
            </w:r>
            <w:r w:rsidRPr="00167D50">
              <w:rPr>
                <w:szCs w:val="18"/>
              </w:rPr>
              <w:t>.</w:t>
            </w:r>
          </w:p>
        </w:tc>
        <w:tc>
          <w:tcPr>
            <w:tcW w:w="1338" w:type="dxa"/>
            <w:gridSpan w:val="2"/>
            <w:shd w:val="clear" w:color="auto" w:fill="DBE5F1" w:themeFill="accent1" w:themeFillTint="33"/>
          </w:tcPr>
          <w:p w14:paraId="2C6755D6" w14:textId="77777777" w:rsidR="00C40414" w:rsidRPr="00167D50" w:rsidRDefault="00C40414" w:rsidP="006757E2">
            <w:pPr>
              <w:ind w:left="-108"/>
              <w:rPr>
                <w:szCs w:val="18"/>
              </w:rPr>
            </w:pPr>
          </w:p>
        </w:tc>
      </w:tr>
      <w:tr w:rsidR="00C40414" w14:paraId="33C96FBA" w14:textId="77777777" w:rsidTr="003F0B69">
        <w:tc>
          <w:tcPr>
            <w:tcW w:w="3189" w:type="dxa"/>
            <w:gridSpan w:val="3"/>
          </w:tcPr>
          <w:p w14:paraId="36814A14" w14:textId="77777777" w:rsidR="00C40414" w:rsidRPr="00167D50" w:rsidRDefault="00556BEA" w:rsidP="006757E2">
            <w:pPr>
              <w:ind w:left="-108"/>
              <w:rPr>
                <w:szCs w:val="18"/>
              </w:rPr>
            </w:pPr>
            <w:r w:rsidRPr="00167D50">
              <w:rPr>
                <w:szCs w:val="18"/>
              </w:rPr>
              <w:t>Schulden/persoonlijke leningen/te betalen erfbelasting</w:t>
            </w:r>
          </w:p>
        </w:tc>
        <w:tc>
          <w:tcPr>
            <w:tcW w:w="5110" w:type="dxa"/>
            <w:gridSpan w:val="3"/>
          </w:tcPr>
          <w:p w14:paraId="1903B5DD" w14:textId="65B73819" w:rsidR="00C40414" w:rsidRPr="00167D50" w:rsidRDefault="00556BEA" w:rsidP="006757E2">
            <w:pPr>
              <w:ind w:left="-108"/>
              <w:rPr>
                <w:szCs w:val="18"/>
              </w:rPr>
            </w:pPr>
            <w:r w:rsidRPr="00167D50">
              <w:rPr>
                <w:szCs w:val="18"/>
              </w:rPr>
              <w:t>Opgaaf schulden/leningen met stand per 01-01-</w:t>
            </w:r>
            <w:r w:rsidR="00DB6E55">
              <w:rPr>
                <w:szCs w:val="18"/>
              </w:rPr>
              <w:t>202</w:t>
            </w:r>
            <w:r w:rsidR="003C710A">
              <w:rPr>
                <w:szCs w:val="18"/>
              </w:rPr>
              <w:t>5</w:t>
            </w:r>
            <w:r w:rsidR="0081547B">
              <w:rPr>
                <w:szCs w:val="18"/>
              </w:rPr>
              <w:t xml:space="preserve"> en 31-12-</w:t>
            </w:r>
            <w:r w:rsidR="00DB6E55">
              <w:rPr>
                <w:szCs w:val="18"/>
              </w:rPr>
              <w:t>202</w:t>
            </w:r>
            <w:r w:rsidR="003C710A">
              <w:rPr>
                <w:szCs w:val="18"/>
              </w:rPr>
              <w:t>5</w:t>
            </w:r>
            <w:r w:rsidRPr="00167D50">
              <w:rPr>
                <w:szCs w:val="18"/>
              </w:rPr>
              <w:t>. Opgaaf verschuldigde erfbelasting</w:t>
            </w:r>
            <w:r w:rsidR="000E6738">
              <w:rPr>
                <w:szCs w:val="18"/>
              </w:rPr>
              <w:t>.</w:t>
            </w:r>
          </w:p>
        </w:tc>
        <w:tc>
          <w:tcPr>
            <w:tcW w:w="1338" w:type="dxa"/>
            <w:gridSpan w:val="2"/>
          </w:tcPr>
          <w:p w14:paraId="3E649589" w14:textId="77777777" w:rsidR="00C40414" w:rsidRPr="00167D50" w:rsidRDefault="00C40414" w:rsidP="006757E2">
            <w:pPr>
              <w:ind w:left="-108"/>
              <w:rPr>
                <w:szCs w:val="18"/>
              </w:rPr>
            </w:pPr>
          </w:p>
        </w:tc>
      </w:tr>
      <w:tr w:rsidR="00C40414" w14:paraId="5A0FA3C2" w14:textId="77777777" w:rsidTr="003F0B69">
        <w:tc>
          <w:tcPr>
            <w:tcW w:w="3189" w:type="dxa"/>
            <w:gridSpan w:val="3"/>
            <w:shd w:val="clear" w:color="auto" w:fill="DBE5F1" w:themeFill="accent1" w:themeFillTint="33"/>
          </w:tcPr>
          <w:p w14:paraId="68329314" w14:textId="3EBA10CB" w:rsidR="00C40414" w:rsidRPr="00167D50" w:rsidRDefault="00556BEA" w:rsidP="006757E2">
            <w:pPr>
              <w:ind w:left="-108"/>
              <w:rPr>
                <w:szCs w:val="18"/>
              </w:rPr>
            </w:pPr>
            <w:r w:rsidRPr="00167D50">
              <w:rPr>
                <w:szCs w:val="18"/>
              </w:rPr>
              <w:t>O</w:t>
            </w:r>
            <w:r w:rsidR="0080342B">
              <w:rPr>
                <w:szCs w:val="18"/>
              </w:rPr>
              <w:t>verige bezittingen</w:t>
            </w:r>
          </w:p>
        </w:tc>
        <w:tc>
          <w:tcPr>
            <w:tcW w:w="5110" w:type="dxa"/>
            <w:gridSpan w:val="3"/>
            <w:shd w:val="clear" w:color="auto" w:fill="DBE5F1" w:themeFill="accent1" w:themeFillTint="33"/>
          </w:tcPr>
          <w:p w14:paraId="7373194D" w14:textId="54D6525C" w:rsidR="00B02048" w:rsidRPr="00167D50" w:rsidRDefault="00B02048" w:rsidP="00B02048">
            <w:pPr>
              <w:pStyle w:val="Lijstalinea"/>
              <w:numPr>
                <w:ilvl w:val="0"/>
                <w:numId w:val="23"/>
              </w:numPr>
              <w:ind w:left="-108" w:hanging="284"/>
              <w:rPr>
                <w:szCs w:val="18"/>
              </w:rPr>
            </w:pPr>
            <w:r w:rsidRPr="00167D50">
              <w:rPr>
                <w:szCs w:val="18"/>
              </w:rPr>
              <w:t>Overige vorderingen met saldi per 01-01-</w:t>
            </w:r>
            <w:r w:rsidR="00DB6E55">
              <w:rPr>
                <w:szCs w:val="18"/>
              </w:rPr>
              <w:t>202</w:t>
            </w:r>
            <w:r w:rsidR="00900286">
              <w:rPr>
                <w:szCs w:val="18"/>
              </w:rPr>
              <w:t>5</w:t>
            </w:r>
            <w:r>
              <w:rPr>
                <w:szCs w:val="18"/>
              </w:rPr>
              <w:t xml:space="preserve"> en </w:t>
            </w:r>
            <w:r>
              <w:rPr>
                <w:szCs w:val="18"/>
              </w:rPr>
              <w:br/>
              <w:t>31-12-</w:t>
            </w:r>
            <w:r w:rsidR="00DB6E55">
              <w:rPr>
                <w:szCs w:val="18"/>
              </w:rPr>
              <w:t>202</w:t>
            </w:r>
            <w:r w:rsidR="00900286">
              <w:rPr>
                <w:szCs w:val="18"/>
              </w:rPr>
              <w:t>5</w:t>
            </w:r>
            <w:r w:rsidRPr="00167D50">
              <w:rPr>
                <w:szCs w:val="18"/>
              </w:rPr>
              <w:t>.</w:t>
            </w:r>
          </w:p>
          <w:p w14:paraId="7741426D" w14:textId="501FFDD7" w:rsidR="00C40414" w:rsidRPr="00167D50" w:rsidRDefault="006909CF" w:rsidP="006757E2">
            <w:pPr>
              <w:ind w:left="-108"/>
              <w:rPr>
                <w:szCs w:val="18"/>
              </w:rPr>
            </w:pPr>
            <w:r>
              <w:rPr>
                <w:szCs w:val="18"/>
              </w:rPr>
              <w:t>Hieronder vallen ook cryptovaluta.</w:t>
            </w:r>
          </w:p>
        </w:tc>
        <w:tc>
          <w:tcPr>
            <w:tcW w:w="1338" w:type="dxa"/>
            <w:gridSpan w:val="2"/>
            <w:shd w:val="clear" w:color="auto" w:fill="DBE5F1" w:themeFill="accent1" w:themeFillTint="33"/>
          </w:tcPr>
          <w:p w14:paraId="1D9E3979" w14:textId="77777777" w:rsidR="00C40414" w:rsidRPr="00167D50" w:rsidRDefault="00C40414" w:rsidP="006757E2">
            <w:pPr>
              <w:ind w:left="-108"/>
              <w:rPr>
                <w:szCs w:val="18"/>
              </w:rPr>
            </w:pPr>
          </w:p>
        </w:tc>
      </w:tr>
      <w:tr w:rsidR="00C40414" w14:paraId="04DEF826" w14:textId="77777777" w:rsidTr="003F0B69">
        <w:tc>
          <w:tcPr>
            <w:tcW w:w="3189" w:type="dxa"/>
            <w:gridSpan w:val="3"/>
          </w:tcPr>
          <w:p w14:paraId="250A2A49" w14:textId="77777777" w:rsidR="00C40414" w:rsidRPr="00167D50" w:rsidRDefault="009B55AA" w:rsidP="006757E2">
            <w:pPr>
              <w:ind w:left="-108"/>
              <w:rPr>
                <w:szCs w:val="18"/>
              </w:rPr>
            </w:pPr>
            <w:r>
              <w:rPr>
                <w:szCs w:val="18"/>
              </w:rPr>
              <w:t>U heeft een kapitaalverzekering</w:t>
            </w:r>
            <w:r w:rsidR="00152F8A" w:rsidRPr="00167D50">
              <w:rPr>
                <w:szCs w:val="18"/>
              </w:rPr>
              <w:t xml:space="preserve"> (zoals levensverzekering)</w:t>
            </w:r>
          </w:p>
        </w:tc>
        <w:tc>
          <w:tcPr>
            <w:tcW w:w="5110" w:type="dxa"/>
            <w:gridSpan w:val="3"/>
          </w:tcPr>
          <w:p w14:paraId="64E08C4D" w14:textId="6377169D" w:rsidR="00C40414" w:rsidRPr="00167D50" w:rsidRDefault="00556BEA" w:rsidP="00843C2C">
            <w:pPr>
              <w:ind w:left="-108"/>
              <w:rPr>
                <w:szCs w:val="18"/>
              </w:rPr>
            </w:pPr>
            <w:r w:rsidRPr="00167D50">
              <w:rPr>
                <w:szCs w:val="18"/>
              </w:rPr>
              <w:t>Opgaaf waarde kapitaalverzekering per 01-01-</w:t>
            </w:r>
            <w:r w:rsidR="00DB6E55">
              <w:rPr>
                <w:szCs w:val="18"/>
              </w:rPr>
              <w:t>202</w:t>
            </w:r>
            <w:r w:rsidR="00900286">
              <w:rPr>
                <w:szCs w:val="18"/>
              </w:rPr>
              <w:t>5</w:t>
            </w:r>
            <w:r w:rsidRPr="00167D50">
              <w:rPr>
                <w:szCs w:val="18"/>
              </w:rPr>
              <w:t xml:space="preserve">. </w:t>
            </w:r>
            <w:r w:rsidR="00FD6118">
              <w:rPr>
                <w:szCs w:val="18"/>
              </w:rPr>
              <w:t>Vermeld een eventuele afkoop met kopie van de opgave van de afkoop.</w:t>
            </w:r>
            <w:r w:rsidR="00843C2C">
              <w:rPr>
                <w:szCs w:val="18"/>
              </w:rPr>
              <w:t xml:space="preserve"> </w:t>
            </w:r>
            <w:r w:rsidRPr="00167D50">
              <w:rPr>
                <w:szCs w:val="18"/>
              </w:rPr>
              <w:t>Kopie polis toevoegen</w:t>
            </w:r>
            <w:r w:rsidR="000E6738">
              <w:rPr>
                <w:szCs w:val="18"/>
              </w:rPr>
              <w:t>.</w:t>
            </w:r>
          </w:p>
        </w:tc>
        <w:tc>
          <w:tcPr>
            <w:tcW w:w="1338" w:type="dxa"/>
            <w:gridSpan w:val="2"/>
          </w:tcPr>
          <w:p w14:paraId="1573570B" w14:textId="77777777" w:rsidR="00C40414" w:rsidRPr="00167D50" w:rsidRDefault="00C40414" w:rsidP="006757E2">
            <w:pPr>
              <w:ind w:left="-108"/>
              <w:rPr>
                <w:szCs w:val="18"/>
              </w:rPr>
            </w:pPr>
          </w:p>
        </w:tc>
      </w:tr>
      <w:tr w:rsidR="004806FC" w14:paraId="7FD6A44B" w14:textId="77777777" w:rsidTr="006C6A07">
        <w:tc>
          <w:tcPr>
            <w:tcW w:w="3189" w:type="dxa"/>
            <w:gridSpan w:val="3"/>
          </w:tcPr>
          <w:p w14:paraId="671B3001" w14:textId="77777777" w:rsidR="003F0B69" w:rsidRDefault="003F0B69" w:rsidP="006757E2">
            <w:pPr>
              <w:ind w:left="-108"/>
              <w:rPr>
                <w:b/>
                <w:bCs/>
                <w:szCs w:val="18"/>
              </w:rPr>
            </w:pPr>
          </w:p>
          <w:p w14:paraId="34D27E56" w14:textId="77777777" w:rsidR="003F0B69" w:rsidRDefault="003F0B69" w:rsidP="006757E2">
            <w:pPr>
              <w:ind w:left="-108"/>
              <w:rPr>
                <w:b/>
                <w:bCs/>
                <w:szCs w:val="18"/>
              </w:rPr>
            </w:pPr>
          </w:p>
          <w:p w14:paraId="0B812542" w14:textId="07B1A0B8" w:rsidR="004806FC" w:rsidRPr="009A1407" w:rsidRDefault="00E33A66" w:rsidP="006757E2">
            <w:pPr>
              <w:ind w:left="-108"/>
              <w:rPr>
                <w:b/>
                <w:bCs/>
                <w:szCs w:val="18"/>
              </w:rPr>
            </w:pPr>
            <w:r>
              <w:rPr>
                <w:b/>
                <w:bCs/>
                <w:szCs w:val="18"/>
              </w:rPr>
              <w:lastRenderedPageBreak/>
              <w:br/>
            </w:r>
            <w:r w:rsidR="009A1407" w:rsidRPr="009A1407">
              <w:rPr>
                <w:b/>
                <w:bCs/>
                <w:szCs w:val="18"/>
              </w:rPr>
              <w:t>Peildatumarbitrage</w:t>
            </w:r>
          </w:p>
        </w:tc>
        <w:tc>
          <w:tcPr>
            <w:tcW w:w="5110" w:type="dxa"/>
            <w:gridSpan w:val="3"/>
          </w:tcPr>
          <w:p w14:paraId="747F0F1E" w14:textId="77777777" w:rsidR="004806FC" w:rsidRPr="00167D50" w:rsidRDefault="004806FC" w:rsidP="00843C2C">
            <w:pPr>
              <w:ind w:left="-108"/>
              <w:rPr>
                <w:szCs w:val="18"/>
              </w:rPr>
            </w:pPr>
          </w:p>
        </w:tc>
        <w:tc>
          <w:tcPr>
            <w:tcW w:w="1338" w:type="dxa"/>
            <w:gridSpan w:val="2"/>
          </w:tcPr>
          <w:p w14:paraId="4973F04D" w14:textId="77777777" w:rsidR="004806FC" w:rsidRPr="00167D50" w:rsidRDefault="004806FC" w:rsidP="006757E2">
            <w:pPr>
              <w:ind w:left="-108"/>
              <w:rPr>
                <w:szCs w:val="18"/>
              </w:rPr>
            </w:pPr>
          </w:p>
        </w:tc>
      </w:tr>
      <w:tr w:rsidR="003F0B69" w14:paraId="27C96888" w14:textId="77777777" w:rsidTr="006C6A07">
        <w:tc>
          <w:tcPr>
            <w:tcW w:w="3189" w:type="dxa"/>
            <w:gridSpan w:val="3"/>
          </w:tcPr>
          <w:p w14:paraId="3F284487" w14:textId="77777777" w:rsidR="003F0B69" w:rsidRPr="009A1407" w:rsidRDefault="003F0B69" w:rsidP="006757E2">
            <w:pPr>
              <w:ind w:left="-108"/>
              <w:rPr>
                <w:b/>
                <w:bCs/>
                <w:szCs w:val="18"/>
              </w:rPr>
            </w:pPr>
          </w:p>
        </w:tc>
        <w:tc>
          <w:tcPr>
            <w:tcW w:w="5110" w:type="dxa"/>
            <w:gridSpan w:val="3"/>
          </w:tcPr>
          <w:p w14:paraId="06D9B58E" w14:textId="77777777" w:rsidR="003F0B69" w:rsidRPr="00167D50" w:rsidRDefault="003F0B69" w:rsidP="00843C2C">
            <w:pPr>
              <w:ind w:left="-108"/>
              <w:rPr>
                <w:szCs w:val="18"/>
              </w:rPr>
            </w:pPr>
          </w:p>
        </w:tc>
        <w:tc>
          <w:tcPr>
            <w:tcW w:w="1338" w:type="dxa"/>
            <w:gridSpan w:val="2"/>
          </w:tcPr>
          <w:p w14:paraId="6916B923" w14:textId="77777777" w:rsidR="003F0B69" w:rsidRPr="00167D50" w:rsidRDefault="003F0B69" w:rsidP="006757E2">
            <w:pPr>
              <w:ind w:left="-108"/>
              <w:rPr>
                <w:szCs w:val="18"/>
              </w:rPr>
            </w:pPr>
          </w:p>
        </w:tc>
      </w:tr>
      <w:tr w:rsidR="006C6A07" w:rsidRPr="006C6A07" w14:paraId="7CD9D202" w14:textId="77777777" w:rsidTr="006C6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75" w:type="dxa"/>
          <w:wAfter w:w="773" w:type="dxa"/>
          <w:cantSplit/>
          <w:trHeight w:val="532"/>
        </w:trPr>
        <w:tc>
          <w:tcPr>
            <w:tcW w:w="5579" w:type="dxa"/>
            <w:gridSpan w:val="3"/>
            <w:vAlign w:val="center"/>
          </w:tcPr>
          <w:p w14:paraId="47553108" w14:textId="77777777" w:rsidR="006C6A07" w:rsidRPr="0034199B" w:rsidRDefault="006C6A07" w:rsidP="006C6A07">
            <w:pPr>
              <w:numPr>
                <w:ilvl w:val="1"/>
                <w:numId w:val="25"/>
              </w:numPr>
              <w:rPr>
                <w:szCs w:val="20"/>
              </w:rPr>
            </w:pPr>
            <w:r w:rsidRPr="0034199B">
              <w:rPr>
                <w:szCs w:val="20"/>
              </w:rPr>
              <w:t>Heeft u of uw partner in de periode van 3 maanden voor 1 januari 2025, beleggingen of bezittingen (box 3) verkocht en de opbrengst gestald op betaal- en/of spaarrekening en deze in de 3 maanden na 1 januari 2025 weer (gedeeltelijk) teruggekocht?</w:t>
            </w:r>
          </w:p>
        </w:tc>
        <w:tc>
          <w:tcPr>
            <w:tcW w:w="3210" w:type="dxa"/>
            <w:gridSpan w:val="3"/>
            <w:vAlign w:val="center"/>
          </w:tcPr>
          <w:p w14:paraId="2A46E55C" w14:textId="77777777" w:rsidR="006C6A07" w:rsidRPr="0034199B" w:rsidRDefault="006C6A07" w:rsidP="00032880">
            <w:pPr>
              <w:rPr>
                <w:szCs w:val="20"/>
              </w:rPr>
            </w:pPr>
            <w:r w:rsidRPr="0034199B">
              <w:rPr>
                <w:szCs w:val="20"/>
              </w:rPr>
              <w:t>Ja/nee</w:t>
            </w:r>
          </w:p>
        </w:tc>
      </w:tr>
      <w:tr w:rsidR="006C6A07" w:rsidRPr="006C6A07" w14:paraId="288A52D4" w14:textId="77777777" w:rsidTr="006C6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75" w:type="dxa"/>
          <w:wAfter w:w="773" w:type="dxa"/>
          <w:cantSplit/>
          <w:trHeight w:val="532"/>
        </w:trPr>
        <w:tc>
          <w:tcPr>
            <w:tcW w:w="5579" w:type="dxa"/>
            <w:gridSpan w:val="3"/>
            <w:vAlign w:val="center"/>
          </w:tcPr>
          <w:p w14:paraId="4B5AA3E4" w14:textId="77777777" w:rsidR="006C6A07" w:rsidRPr="0034199B" w:rsidRDefault="006C6A07" w:rsidP="006C6A07">
            <w:pPr>
              <w:numPr>
                <w:ilvl w:val="1"/>
                <w:numId w:val="25"/>
              </w:numPr>
              <w:rPr>
                <w:szCs w:val="20"/>
              </w:rPr>
            </w:pPr>
            <w:r w:rsidRPr="0034199B">
              <w:rPr>
                <w:szCs w:val="20"/>
              </w:rPr>
              <w:t xml:space="preserve">Zo ja, heeft u zakelijke overwegingen voor de hierboven verkoop en aankoop van beleggingen of bezittingen in box 3? </w:t>
            </w:r>
          </w:p>
        </w:tc>
        <w:tc>
          <w:tcPr>
            <w:tcW w:w="3210" w:type="dxa"/>
            <w:gridSpan w:val="3"/>
            <w:vAlign w:val="center"/>
          </w:tcPr>
          <w:p w14:paraId="6F4E43C2" w14:textId="77777777" w:rsidR="006C6A07" w:rsidRPr="0034199B" w:rsidRDefault="006C6A07" w:rsidP="006C6A07">
            <w:pPr>
              <w:rPr>
                <w:szCs w:val="20"/>
              </w:rPr>
            </w:pPr>
            <w:r w:rsidRPr="0034199B">
              <w:rPr>
                <w:szCs w:val="20"/>
              </w:rPr>
              <w:t>Graag ontvangen wij een toelichting met onderbouwing</w:t>
            </w:r>
          </w:p>
        </w:tc>
      </w:tr>
      <w:tr w:rsidR="006C6A07" w:rsidRPr="006C6A07" w14:paraId="747C81EF" w14:textId="77777777" w:rsidTr="006C6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75" w:type="dxa"/>
          <w:wAfter w:w="773" w:type="dxa"/>
          <w:cantSplit/>
          <w:trHeight w:val="532"/>
        </w:trPr>
        <w:tc>
          <w:tcPr>
            <w:tcW w:w="5579" w:type="dxa"/>
            <w:gridSpan w:val="3"/>
            <w:vAlign w:val="center"/>
          </w:tcPr>
          <w:p w14:paraId="5D98517A" w14:textId="77777777" w:rsidR="006C6A07" w:rsidRPr="0034199B" w:rsidRDefault="006C6A07" w:rsidP="006C6A07">
            <w:pPr>
              <w:numPr>
                <w:ilvl w:val="1"/>
                <w:numId w:val="25"/>
              </w:numPr>
              <w:rPr>
                <w:szCs w:val="20"/>
              </w:rPr>
            </w:pPr>
            <w:r w:rsidRPr="0034199B">
              <w:rPr>
                <w:szCs w:val="20"/>
              </w:rPr>
              <w:t>Bent u of is uw partner in de periode van 3 maanden voor 1 januari 2025 schulden aangegaan om uw banktegoeden te verhogen en nemen de schulden vervolgens in de 3 maanden na 1 januari 2025 weer af?</w:t>
            </w:r>
          </w:p>
        </w:tc>
        <w:tc>
          <w:tcPr>
            <w:tcW w:w="3210" w:type="dxa"/>
            <w:gridSpan w:val="3"/>
            <w:vAlign w:val="center"/>
          </w:tcPr>
          <w:p w14:paraId="377A9395" w14:textId="77777777" w:rsidR="006C6A07" w:rsidRPr="0034199B" w:rsidRDefault="006C6A07" w:rsidP="006C6A07">
            <w:pPr>
              <w:rPr>
                <w:szCs w:val="20"/>
              </w:rPr>
            </w:pPr>
            <w:r w:rsidRPr="0034199B">
              <w:rPr>
                <w:szCs w:val="20"/>
              </w:rPr>
              <w:t>Ja/nee</w:t>
            </w:r>
          </w:p>
        </w:tc>
      </w:tr>
      <w:tr w:rsidR="006C6A07" w:rsidRPr="006C6A07" w14:paraId="13AE50F2" w14:textId="77777777" w:rsidTr="006C6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75" w:type="dxa"/>
          <w:wAfter w:w="773" w:type="dxa"/>
          <w:cantSplit/>
          <w:trHeight w:val="532"/>
        </w:trPr>
        <w:tc>
          <w:tcPr>
            <w:tcW w:w="5579" w:type="dxa"/>
            <w:gridSpan w:val="3"/>
            <w:tcBorders>
              <w:bottom w:val="single" w:sz="6" w:space="0" w:color="auto"/>
            </w:tcBorders>
            <w:vAlign w:val="center"/>
          </w:tcPr>
          <w:p w14:paraId="6791A09D" w14:textId="77777777" w:rsidR="006C6A07" w:rsidRPr="0034199B" w:rsidRDefault="006C6A07" w:rsidP="006C6A07">
            <w:pPr>
              <w:numPr>
                <w:ilvl w:val="1"/>
                <w:numId w:val="25"/>
              </w:numPr>
              <w:rPr>
                <w:szCs w:val="20"/>
              </w:rPr>
            </w:pPr>
            <w:r w:rsidRPr="0034199B">
              <w:rPr>
                <w:szCs w:val="20"/>
              </w:rPr>
              <w:t>Zo ja, heeft u zakelijke overwegingen voor de hierboven aangegane schulden en aflossing van schulden in box 3?</w:t>
            </w:r>
            <w:r w:rsidRPr="0034199B">
              <w:rPr>
                <w:szCs w:val="20"/>
              </w:rPr>
              <w:tab/>
            </w:r>
          </w:p>
        </w:tc>
        <w:tc>
          <w:tcPr>
            <w:tcW w:w="3210" w:type="dxa"/>
            <w:gridSpan w:val="3"/>
            <w:tcBorders>
              <w:bottom w:val="single" w:sz="6" w:space="0" w:color="auto"/>
            </w:tcBorders>
            <w:vAlign w:val="center"/>
          </w:tcPr>
          <w:p w14:paraId="58CB8B5D" w14:textId="77777777" w:rsidR="006C6A07" w:rsidRPr="0034199B" w:rsidRDefault="006C6A07" w:rsidP="006C6A07">
            <w:pPr>
              <w:rPr>
                <w:szCs w:val="20"/>
              </w:rPr>
            </w:pPr>
            <w:r w:rsidRPr="0034199B">
              <w:rPr>
                <w:szCs w:val="20"/>
              </w:rPr>
              <w:t>Graag ontvangen wij een toelichting met onderbouwing</w:t>
            </w:r>
          </w:p>
        </w:tc>
      </w:tr>
    </w:tbl>
    <w:p w14:paraId="78E2714A" w14:textId="77777777" w:rsidR="00C40414" w:rsidRDefault="00C40414" w:rsidP="004806FC">
      <w:pPr>
        <w:jc w:val="right"/>
        <w:rPr>
          <w:sz w:val="16"/>
          <w:szCs w:val="16"/>
        </w:rPr>
      </w:pPr>
    </w:p>
    <w:p w14:paraId="3D23B5B4" w14:textId="77777777" w:rsidR="004670A8" w:rsidRDefault="004670A8" w:rsidP="004806FC">
      <w:pPr>
        <w:jc w:val="right"/>
        <w:rPr>
          <w:sz w:val="16"/>
          <w:szCs w:val="16"/>
        </w:rPr>
      </w:pPr>
    </w:p>
    <w:p w14:paraId="3EC286AF" w14:textId="77777777" w:rsidR="003D6621" w:rsidRPr="009B3220" w:rsidRDefault="003D6621" w:rsidP="009B3220">
      <w:pPr>
        <w:rPr>
          <w:szCs w:val="20"/>
        </w:rPr>
      </w:pPr>
      <w:bookmarkStart w:id="0" w:name="_Hlk216861497"/>
      <w:r w:rsidRPr="009B3220">
        <w:rPr>
          <w:szCs w:val="20"/>
        </w:rPr>
        <w:t xml:space="preserve">Ter bepaling van het werkelijke rendement over 2025 </w:t>
      </w:r>
      <w:bookmarkEnd w:id="0"/>
      <w:r w:rsidRPr="009B3220">
        <w:rPr>
          <w:szCs w:val="20"/>
        </w:rPr>
        <w:t xml:space="preserve">ontvangen wij graag ter zake van de </w:t>
      </w:r>
      <w:bookmarkStart w:id="1" w:name="_Hlk216857721"/>
      <w:r w:rsidRPr="009B3220">
        <w:rPr>
          <w:szCs w:val="20"/>
        </w:rPr>
        <w:t xml:space="preserve">overige bezittingen en schulden </w:t>
      </w:r>
      <w:bookmarkEnd w:id="1"/>
      <w:r w:rsidRPr="009B3220">
        <w:rPr>
          <w:szCs w:val="20"/>
        </w:rPr>
        <w:t>kopieën van de bankafschriften, waarop de ontvangen inkomsten in 2025 zijn bijgeschreven en de betaalde rente in 2025 is afgeschreven. Bij beleggingsportefeuilles ontvangen wij ook graag een overzicht van alle mutaties die in 2025 hebben plaatsgevonden.</w:t>
      </w:r>
    </w:p>
    <w:p w14:paraId="77EA841B" w14:textId="15AFD731" w:rsidR="004670A8" w:rsidRDefault="004670A8" w:rsidP="004670A8">
      <w:pPr>
        <w:jc w:val="center"/>
        <w:rPr>
          <w:sz w:val="16"/>
          <w:szCs w:val="16"/>
        </w:rPr>
      </w:pPr>
    </w:p>
    <w:p w14:paraId="4A1FFFD4" w14:textId="77777777" w:rsidR="004806FC" w:rsidRDefault="004806FC" w:rsidP="004806FC">
      <w:pPr>
        <w:jc w:val="right"/>
        <w:rPr>
          <w:sz w:val="16"/>
          <w:szCs w:val="16"/>
        </w:rPr>
      </w:pPr>
    </w:p>
    <w:p w14:paraId="4AE568F7" w14:textId="77777777" w:rsidR="004670A8" w:rsidRDefault="004670A8" w:rsidP="004806FC">
      <w:pPr>
        <w:jc w:val="right"/>
        <w:rPr>
          <w:sz w:val="16"/>
          <w:szCs w:val="16"/>
        </w:rPr>
      </w:pPr>
    </w:p>
    <w:p w14:paraId="2A1F3F3E" w14:textId="77777777" w:rsidR="004670A8" w:rsidRPr="00E52BD9" w:rsidRDefault="004670A8" w:rsidP="004806FC">
      <w:pPr>
        <w:jc w:val="right"/>
        <w:rPr>
          <w:sz w:val="16"/>
          <w:szCs w:val="16"/>
        </w:rPr>
      </w:pPr>
    </w:p>
    <w:sectPr w:rsidR="004670A8" w:rsidRPr="00E52BD9" w:rsidSect="00EB7BC1">
      <w:headerReference w:type="default" r:id="rId11"/>
      <w:footerReference w:type="default" r:id="rId12"/>
      <w:pgSz w:w="11906" w:h="16838" w:code="9"/>
      <w:pgMar w:top="2527" w:right="851" w:bottom="1418" w:left="1418" w:header="15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D3D3" w14:textId="77777777" w:rsidR="000550D2" w:rsidRDefault="000550D2">
      <w:r>
        <w:separator/>
      </w:r>
    </w:p>
  </w:endnote>
  <w:endnote w:type="continuationSeparator" w:id="0">
    <w:p w14:paraId="23D992E6" w14:textId="77777777" w:rsidR="000550D2" w:rsidRDefault="000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venir LT Pro 45 Book">
    <w:altName w:val="Calibri"/>
    <w:panose1 w:val="020B0502020203020204"/>
    <w:charset w:val="00"/>
    <w:family w:val="swiss"/>
    <w:pitch w:val="variable"/>
    <w:sig w:usb0="00000007" w:usb1="00000000" w:usb2="00000000" w:usb3="00000000" w:csb0="00000093" w:csb1="00000000"/>
  </w:font>
  <w:font w:name="Avenir 85 Heavy">
    <w:panose1 w:val="020B0603020203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5F17" w14:textId="77777777" w:rsidR="00AD3946" w:rsidRPr="00FB006F" w:rsidRDefault="00AD3946" w:rsidP="000412F5">
    <w:pPr>
      <w:pStyle w:val="Voettekst"/>
      <w:tabs>
        <w:tab w:val="clear" w:pos="9072"/>
        <w:tab w:val="right" w:pos="9923"/>
      </w:tabs>
      <w:jc w:val="center"/>
    </w:pPr>
    <w:r w:rsidRPr="00FB006F">
      <w:rPr>
        <w:szCs w:val="16"/>
      </w:rPr>
      <w:t xml:space="preserve">pagina </w:t>
    </w:r>
    <w:r w:rsidRPr="00FB006F">
      <w:rPr>
        <w:rStyle w:val="Paginanummer"/>
        <w:szCs w:val="16"/>
      </w:rPr>
      <w:fldChar w:fldCharType="begin"/>
    </w:r>
    <w:r w:rsidRPr="00FB006F">
      <w:rPr>
        <w:rStyle w:val="Paginanummer"/>
        <w:szCs w:val="16"/>
      </w:rPr>
      <w:instrText xml:space="preserve"> PAGE </w:instrText>
    </w:r>
    <w:r w:rsidRPr="00FB006F">
      <w:rPr>
        <w:rStyle w:val="Paginanummer"/>
        <w:szCs w:val="16"/>
      </w:rPr>
      <w:fldChar w:fldCharType="separate"/>
    </w:r>
    <w:r>
      <w:rPr>
        <w:rStyle w:val="Paginanummer"/>
        <w:noProof/>
        <w:szCs w:val="16"/>
      </w:rPr>
      <w:t>4</w:t>
    </w:r>
    <w:r w:rsidRPr="00FB006F">
      <w:rPr>
        <w:rStyle w:val="Paginanummer"/>
        <w:szCs w:val="16"/>
      </w:rPr>
      <w:fldChar w:fldCharType="end"/>
    </w:r>
    <w:r w:rsidRPr="00FB006F">
      <w:rPr>
        <w:rStyle w:val="Paginanummer"/>
        <w:szCs w:val="16"/>
      </w:rPr>
      <w:t xml:space="preserve"> van </w:t>
    </w:r>
    <w:r w:rsidRPr="00FB006F">
      <w:rPr>
        <w:rStyle w:val="Paginanummer"/>
        <w:szCs w:val="16"/>
      </w:rPr>
      <w:fldChar w:fldCharType="begin"/>
    </w:r>
    <w:r w:rsidRPr="00FB006F">
      <w:rPr>
        <w:rStyle w:val="Paginanummer"/>
        <w:szCs w:val="16"/>
      </w:rPr>
      <w:instrText xml:space="preserve"> NUMPAGES </w:instrText>
    </w:r>
    <w:r w:rsidRPr="00FB006F">
      <w:rPr>
        <w:rStyle w:val="Paginanummer"/>
        <w:szCs w:val="16"/>
      </w:rPr>
      <w:fldChar w:fldCharType="separate"/>
    </w:r>
    <w:r>
      <w:rPr>
        <w:rStyle w:val="Paginanummer"/>
        <w:noProof/>
        <w:szCs w:val="16"/>
      </w:rPr>
      <w:t>4</w:t>
    </w:r>
    <w:r w:rsidRPr="00FB006F">
      <w:rPr>
        <w:rStyle w:val="Paginanummer"/>
        <w:szCs w:val="16"/>
      </w:rPr>
      <w:fldChar w:fldCharType="end"/>
    </w:r>
  </w:p>
  <w:p w14:paraId="4485BCE9" w14:textId="77777777" w:rsidR="00AD3946" w:rsidRDefault="00AD3946" w:rsidP="00FB006F">
    <w:pPr>
      <w:pStyle w:val="Voettekst"/>
      <w:tabs>
        <w:tab w:val="clear" w:pos="9072"/>
      </w:tabs>
      <w:rPr>
        <w:color w:val="808080"/>
        <w:szCs w:val="16"/>
      </w:rPr>
    </w:pPr>
    <w:r>
      <w:rPr>
        <w:color w:val="808080"/>
        <w:szCs w:val="16"/>
      </w:rPr>
      <w:tab/>
    </w:r>
  </w:p>
  <w:p w14:paraId="59AD2264" w14:textId="77777777" w:rsidR="00AD3946" w:rsidRDefault="00AD39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E113" w14:textId="77777777" w:rsidR="000550D2" w:rsidRDefault="000550D2">
      <w:r>
        <w:separator/>
      </w:r>
    </w:p>
  </w:footnote>
  <w:footnote w:type="continuationSeparator" w:id="0">
    <w:p w14:paraId="062AA1D6" w14:textId="77777777" w:rsidR="000550D2" w:rsidRDefault="000550D2">
      <w:r>
        <w:continuationSeparator/>
      </w:r>
    </w:p>
  </w:footnote>
  <w:footnote w:id="1">
    <w:p w14:paraId="426FBE71" w14:textId="1B697BDA" w:rsidR="00AD3946" w:rsidRPr="006449F7" w:rsidRDefault="00AD3946">
      <w:pPr>
        <w:pStyle w:val="Voetnoottekst"/>
        <w:rPr>
          <w:sz w:val="16"/>
          <w:szCs w:val="16"/>
        </w:rPr>
      </w:pPr>
      <w:r w:rsidRPr="006449F7">
        <w:rPr>
          <w:rStyle w:val="Voetnootmarkering"/>
          <w:sz w:val="16"/>
          <w:szCs w:val="16"/>
        </w:rPr>
        <w:footnoteRef/>
      </w:r>
      <w:r w:rsidRPr="006449F7">
        <w:rPr>
          <w:sz w:val="16"/>
          <w:szCs w:val="16"/>
        </w:rPr>
        <w:t xml:space="preserve"> </w:t>
      </w:r>
      <w:r w:rsidR="00234EC3">
        <w:rPr>
          <w:sz w:val="16"/>
          <w:szCs w:val="16"/>
        </w:rPr>
        <w:t>Basisregistratie Personen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46D" w14:textId="3DFF730D" w:rsidR="00AD3946" w:rsidRPr="00FA0F5B" w:rsidRDefault="00AD3946">
    <w:pPr>
      <w:pStyle w:val="Koptekst"/>
      <w:rPr>
        <w:rFonts w:ascii="Avenir 85 Heavy" w:hAnsi="Avenir 85 Heavy"/>
        <w:szCs w:val="20"/>
      </w:rPr>
    </w:pPr>
    <w:r w:rsidRPr="00FA0F5B">
      <w:rPr>
        <w:rFonts w:ascii="Avenir 85 Heavy" w:hAnsi="Avenir 85 Heavy"/>
        <w:noProof/>
        <w:szCs w:val="20"/>
      </w:rPr>
      <w:drawing>
        <wp:anchor distT="0" distB="0" distL="114300" distR="114300" simplePos="0" relativeHeight="251659264" behindDoc="0" locked="0" layoutInCell="1" allowOverlap="1" wp14:anchorId="45E24E7C" wp14:editId="15E9B920">
          <wp:simplePos x="0" y="0"/>
          <wp:positionH relativeFrom="margin">
            <wp:align>left</wp:align>
          </wp:positionH>
          <wp:positionV relativeFrom="page">
            <wp:posOffset>753110</wp:posOffset>
          </wp:positionV>
          <wp:extent cx="1837944" cy="542544"/>
          <wp:effectExtent l="0" t="0" r="0" b="0"/>
          <wp:wrapTight wrapText="bothSides">
            <wp:wrapPolygon edited="0">
              <wp:start x="0" y="0"/>
              <wp:lineTo x="0" y="20487"/>
              <wp:lineTo x="21272" y="20487"/>
              <wp:lineTo x="21272" y="0"/>
              <wp:lineTo x="0" y="0"/>
            </wp:wrapPolygon>
          </wp:wrapTight>
          <wp:docPr id="65584704" name="Afbeelding 6558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LG logo tbv 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1837944" cy="542544"/>
                  </a:xfrm>
                  <a:prstGeom prst="rect">
                    <a:avLst/>
                  </a:prstGeom>
                </pic:spPr>
              </pic:pic>
            </a:graphicData>
          </a:graphic>
        </wp:anchor>
      </w:drawing>
    </w:r>
    <w:r w:rsidRPr="00FA0F5B">
      <w:rPr>
        <w:rFonts w:ascii="Avenir 85 Heavy" w:hAnsi="Avenir 85 Heavy"/>
        <w:szCs w:val="20"/>
      </w:rPr>
      <w:t xml:space="preserve">CHECKLIST AANGIFTE INKOMSTENBELASTING </w:t>
    </w:r>
    <w:r>
      <w:rPr>
        <w:rFonts w:ascii="Avenir 85 Heavy" w:hAnsi="Avenir 85 Heavy"/>
        <w:szCs w:val="20"/>
      </w:rPr>
      <w:t>202</w:t>
    </w:r>
    <w:r w:rsidR="00E968E8">
      <w:rPr>
        <w:rFonts w:ascii="Avenir 85 Heavy" w:hAnsi="Avenir 85 Heavy"/>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430"/>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CE1158"/>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5426D72"/>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9E6DB2"/>
    <w:multiLevelType w:val="multilevel"/>
    <w:tmpl w:val="8BD62A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0823638F"/>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CE63CE"/>
    <w:multiLevelType w:val="multilevel"/>
    <w:tmpl w:val="930CA642"/>
    <w:lvl w:ilvl="0">
      <w:start w:val="1"/>
      <w:numFmt w:val="decimal"/>
      <w:lvlText w:val="%1."/>
      <w:lvlJc w:val="left"/>
      <w:pPr>
        <w:tabs>
          <w:tab w:val="num" w:pos="720"/>
        </w:tabs>
        <w:ind w:left="720" w:hanging="720"/>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14B10095"/>
    <w:multiLevelType w:val="hybridMultilevel"/>
    <w:tmpl w:val="785CDA14"/>
    <w:lvl w:ilvl="0" w:tplc="3A74F60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F925CBF"/>
    <w:multiLevelType w:val="multilevel"/>
    <w:tmpl w:val="69FEC50C"/>
    <w:lvl w:ilvl="0">
      <w:start w:val="1"/>
      <w:numFmt w:val="decimal"/>
      <w:lvlText w:val="%1."/>
      <w:lvlJc w:val="left"/>
      <w:pPr>
        <w:tabs>
          <w:tab w:val="num" w:pos="720"/>
        </w:tabs>
        <w:ind w:left="720" w:hanging="720"/>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23F05C03"/>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613979"/>
    <w:multiLevelType w:val="hybridMultilevel"/>
    <w:tmpl w:val="83C6A3F0"/>
    <w:lvl w:ilvl="0" w:tplc="AEAA4B98">
      <w:start w:val="7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186907"/>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FD12AB8"/>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6575B80"/>
    <w:multiLevelType w:val="hybridMultilevel"/>
    <w:tmpl w:val="E81E86B2"/>
    <w:lvl w:ilvl="0" w:tplc="62F491D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657F01"/>
    <w:multiLevelType w:val="hybridMultilevel"/>
    <w:tmpl w:val="61F679E4"/>
    <w:lvl w:ilvl="0" w:tplc="177A174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A3D66"/>
    <w:multiLevelType w:val="multilevel"/>
    <w:tmpl w:val="785CDA14"/>
    <w:lvl w:ilvl="0">
      <w:start w:val="1"/>
      <w:numFmt w:val="decimal"/>
      <w:lvlText w:val="%1."/>
      <w:lvlJc w:val="left"/>
      <w:pPr>
        <w:tabs>
          <w:tab w:val="num" w:pos="720"/>
        </w:tabs>
        <w:ind w:left="720" w:hanging="360"/>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364F56"/>
    <w:multiLevelType w:val="multilevel"/>
    <w:tmpl w:val="5EF6969A"/>
    <w:lvl w:ilvl="0">
      <w:start w:val="1"/>
      <w:numFmt w:val="decimal"/>
      <w:lvlText w:val="%1."/>
      <w:lvlJc w:val="left"/>
      <w:pPr>
        <w:tabs>
          <w:tab w:val="num" w:pos="720"/>
        </w:tabs>
        <w:ind w:left="1134" w:hanging="1134"/>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134" w:hanging="1134"/>
      </w:pPr>
      <w:rPr>
        <w:rFonts w:hint="default"/>
        <w:b/>
        <w:bCs/>
        <w:sz w:val="22"/>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5B0F1905"/>
    <w:multiLevelType w:val="multilevel"/>
    <w:tmpl w:val="E4C2A21A"/>
    <w:lvl w:ilvl="0">
      <w:start w:val="1"/>
      <w:numFmt w:val="decimal"/>
      <w:lvlText w:val="%1."/>
      <w:lvlJc w:val="left"/>
      <w:pPr>
        <w:tabs>
          <w:tab w:val="num" w:pos="720"/>
        </w:tabs>
        <w:ind w:left="720" w:hanging="720"/>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069" w:hanging="360"/>
      </w:pPr>
      <w:rPr>
        <w:rFonts w:hint="default"/>
        <w:b/>
        <w:bCs/>
        <w:sz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5F3C3E08"/>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FD656E6"/>
    <w:multiLevelType w:val="multilevel"/>
    <w:tmpl w:val="85D2636C"/>
    <w:lvl w:ilvl="0">
      <w:start w:val="1"/>
      <w:numFmt w:val="decimal"/>
      <w:pStyle w:val="VDLkop1"/>
      <w:lvlText w:val="%1."/>
      <w:lvlJc w:val="left"/>
      <w:pPr>
        <w:ind w:left="360" w:hanging="360"/>
      </w:pPr>
      <w:rPr>
        <w:rFonts w:ascii="Calibri" w:hAnsi="Calibri" w:hint="default"/>
        <w:b/>
        <w:bCs/>
        <w:caps/>
        <w:dstrike w:val="0"/>
        <w:color w:val="auto"/>
        <w:sz w:val="22"/>
        <w:szCs w:val="22"/>
        <w:u w:val="none"/>
        <w:vertAlign w:val="baseline"/>
        <w:em w:val="none"/>
      </w:rPr>
    </w:lvl>
    <w:lvl w:ilvl="1">
      <w:start w:val="1"/>
      <w:numFmt w:val="decimal"/>
      <w:pStyle w:val="VDLkop2"/>
      <w:lvlText w:val="%1.%2"/>
      <w:lvlJc w:val="left"/>
      <w:pPr>
        <w:tabs>
          <w:tab w:val="num" w:pos="1134"/>
        </w:tabs>
        <w:ind w:left="1134" w:hanging="1134"/>
      </w:pPr>
      <w:rPr>
        <w:rFonts w:hint="default"/>
        <w:b/>
        <w:bCs/>
        <w:sz w:val="22"/>
      </w:rPr>
    </w:lvl>
    <w:lvl w:ilvl="2">
      <w:start w:val="1"/>
      <w:numFmt w:val="decimal"/>
      <w:pStyle w:val="VDLkop3"/>
      <w:lvlText w:val="%1.%2.%3"/>
      <w:lvlJc w:val="left"/>
      <w:pPr>
        <w:tabs>
          <w:tab w:val="num" w:pos="1134"/>
        </w:tabs>
        <w:ind w:left="1134" w:hanging="1134"/>
      </w:pPr>
      <w:rPr>
        <w:rFonts w:hint="default"/>
      </w:rPr>
    </w:lvl>
    <w:lvl w:ilvl="3">
      <w:start w:val="1"/>
      <w:numFmt w:val="decimal"/>
      <w:pStyle w:val="VDLkop4"/>
      <w:lvlText w:val="%1.%2.%3.%4"/>
      <w:lvlJc w:val="left"/>
      <w:pPr>
        <w:tabs>
          <w:tab w:val="num" w:pos="1134"/>
        </w:tabs>
        <w:ind w:left="1134" w:hanging="1134"/>
      </w:pPr>
      <w:rPr>
        <w:rFonts w:hint="default"/>
      </w:rPr>
    </w:lvl>
    <w:lvl w:ilvl="4">
      <w:start w:val="1"/>
      <w:numFmt w:val="decimal"/>
      <w:pStyle w:val="VDLkop5"/>
      <w:lvlText w:val="%1.%2.%3.%4.%5"/>
      <w:lvlJc w:val="left"/>
      <w:pPr>
        <w:tabs>
          <w:tab w:val="num" w:pos="1134"/>
        </w:tabs>
        <w:ind w:left="1134" w:hanging="1134"/>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15:restartNumberingAfterBreak="0">
    <w:nsid w:val="5FF5765F"/>
    <w:multiLevelType w:val="multilevel"/>
    <w:tmpl w:val="B4581A78"/>
    <w:lvl w:ilvl="0">
      <w:start w:val="1"/>
      <w:numFmt w:val="decimal"/>
      <w:lvlText w:val="%1."/>
      <w:lvlJc w:val="left"/>
      <w:pPr>
        <w:tabs>
          <w:tab w:val="num" w:pos="720"/>
        </w:tabs>
        <w:ind w:left="1134" w:hanging="1134"/>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069" w:hanging="360"/>
      </w:pPr>
      <w:rPr>
        <w:rFonts w:hint="default"/>
        <w:b/>
        <w:bCs/>
        <w:sz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710B0F70"/>
    <w:multiLevelType w:val="multilevel"/>
    <w:tmpl w:val="33C0BA36"/>
    <w:lvl w:ilvl="0">
      <w:start w:val="1"/>
      <w:numFmt w:val="decimal"/>
      <w:lvlText w:val="%1."/>
      <w:lvlJc w:val="left"/>
      <w:pPr>
        <w:tabs>
          <w:tab w:val="num" w:pos="1134"/>
        </w:tabs>
        <w:ind w:left="1134" w:hanging="1134"/>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FA511E"/>
    <w:multiLevelType w:val="multilevel"/>
    <w:tmpl w:val="CA2EF7F6"/>
    <w:lvl w:ilvl="0">
      <w:start w:val="1"/>
      <w:numFmt w:val="decimal"/>
      <w:lvlText w:val="%1."/>
      <w:lvlJc w:val="left"/>
      <w:pPr>
        <w:tabs>
          <w:tab w:val="num" w:pos="720"/>
        </w:tabs>
        <w:ind w:left="1134" w:hanging="1134"/>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134" w:hanging="1134"/>
      </w:pPr>
      <w:rPr>
        <w:rFonts w:hint="default"/>
        <w:b/>
        <w:bCs/>
        <w:sz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7DD64395"/>
    <w:multiLevelType w:val="multilevel"/>
    <w:tmpl w:val="E7B6DDD4"/>
    <w:lvl w:ilvl="0">
      <w:start w:val="1"/>
      <w:numFmt w:val="decimal"/>
      <w:lvlText w:val="%1."/>
      <w:lvlJc w:val="left"/>
      <w:pPr>
        <w:tabs>
          <w:tab w:val="num" w:pos="720"/>
        </w:tabs>
        <w:ind w:left="1134" w:hanging="1134"/>
      </w:pPr>
      <w:rPr>
        <w:rFonts w:ascii="Times New Roman" w:hAnsi="Times New Roman" w:hint="default"/>
        <w:b/>
        <w:bCs/>
        <w:caps/>
        <w:dstrike w:val="0"/>
        <w:color w:val="auto"/>
        <w:sz w:val="22"/>
        <w:szCs w:val="22"/>
        <w:u w:val="none"/>
        <w:vertAlign w:val="baseline"/>
        <w:em w:val="none"/>
      </w:rPr>
    </w:lvl>
    <w:lvl w:ilvl="1">
      <w:start w:val="1"/>
      <w:numFmt w:val="decimal"/>
      <w:lvlText w:val="%1.%2"/>
      <w:lvlJc w:val="left"/>
      <w:pPr>
        <w:tabs>
          <w:tab w:val="num" w:pos="1069"/>
        </w:tabs>
        <w:ind w:left="1069" w:hanging="360"/>
      </w:pPr>
      <w:rPr>
        <w:rFonts w:hint="default"/>
        <w:b/>
        <w:bCs/>
        <w:sz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774472261">
    <w:abstractNumId w:val="19"/>
  </w:num>
  <w:num w:numId="2" w16cid:durableId="513375456">
    <w:abstractNumId w:val="7"/>
  </w:num>
  <w:num w:numId="3" w16cid:durableId="1619949127">
    <w:abstractNumId w:val="5"/>
  </w:num>
  <w:num w:numId="4" w16cid:durableId="1405373473">
    <w:abstractNumId w:val="17"/>
  </w:num>
  <w:num w:numId="5" w16cid:durableId="1509909313">
    <w:abstractNumId w:val="20"/>
  </w:num>
  <w:num w:numId="6" w16cid:durableId="1646466171">
    <w:abstractNumId w:val="24"/>
  </w:num>
  <w:num w:numId="7" w16cid:durableId="1409576495">
    <w:abstractNumId w:val="3"/>
  </w:num>
  <w:num w:numId="8" w16cid:durableId="1039088989">
    <w:abstractNumId w:val="13"/>
  </w:num>
  <w:num w:numId="9" w16cid:durableId="49958588">
    <w:abstractNumId w:val="23"/>
  </w:num>
  <w:num w:numId="10" w16cid:durableId="61801926">
    <w:abstractNumId w:val="0"/>
  </w:num>
  <w:num w:numId="11" w16cid:durableId="1920141130">
    <w:abstractNumId w:val="8"/>
  </w:num>
  <w:num w:numId="12" w16cid:durableId="181937951">
    <w:abstractNumId w:val="10"/>
  </w:num>
  <w:num w:numId="13" w16cid:durableId="1802190642">
    <w:abstractNumId w:val="18"/>
  </w:num>
  <w:num w:numId="14" w16cid:durableId="274096860">
    <w:abstractNumId w:val="11"/>
  </w:num>
  <w:num w:numId="15" w16cid:durableId="398410334">
    <w:abstractNumId w:val="4"/>
  </w:num>
  <w:num w:numId="16" w16cid:durableId="2065181678">
    <w:abstractNumId w:val="2"/>
  </w:num>
  <w:num w:numId="17" w16cid:durableId="207960768">
    <w:abstractNumId w:val="21"/>
  </w:num>
  <w:num w:numId="18" w16cid:durableId="637032665">
    <w:abstractNumId w:val="6"/>
  </w:num>
  <w:num w:numId="19" w16cid:durableId="2055495469">
    <w:abstractNumId w:val="15"/>
  </w:num>
  <w:num w:numId="20" w16cid:durableId="363100991">
    <w:abstractNumId w:val="16"/>
  </w:num>
  <w:num w:numId="21" w16cid:durableId="1331908238">
    <w:abstractNumId w:val="1"/>
  </w:num>
  <w:num w:numId="22" w16cid:durableId="775247922">
    <w:abstractNumId w:val="9"/>
  </w:num>
  <w:num w:numId="23" w16cid:durableId="299917402">
    <w:abstractNumId w:val="12"/>
  </w:num>
  <w:num w:numId="24" w16cid:durableId="777220528">
    <w:abstractNumId w:val="22"/>
  </w:num>
  <w:num w:numId="25" w16cid:durableId="770273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A1"/>
    <w:rsid w:val="00005887"/>
    <w:rsid w:val="00032880"/>
    <w:rsid w:val="00036146"/>
    <w:rsid w:val="000412F5"/>
    <w:rsid w:val="00051858"/>
    <w:rsid w:val="00054DCE"/>
    <w:rsid w:val="000550D2"/>
    <w:rsid w:val="00065ACF"/>
    <w:rsid w:val="0007265A"/>
    <w:rsid w:val="00085C96"/>
    <w:rsid w:val="000A0A76"/>
    <w:rsid w:val="000A6EDD"/>
    <w:rsid w:val="000C050A"/>
    <w:rsid w:val="000C2934"/>
    <w:rsid w:val="000C4D60"/>
    <w:rsid w:val="000E6738"/>
    <w:rsid w:val="00106898"/>
    <w:rsid w:val="00115D46"/>
    <w:rsid w:val="00117463"/>
    <w:rsid w:val="0012131A"/>
    <w:rsid w:val="00137465"/>
    <w:rsid w:val="0014755B"/>
    <w:rsid w:val="00152F8A"/>
    <w:rsid w:val="00167D50"/>
    <w:rsid w:val="00180BD1"/>
    <w:rsid w:val="001A144F"/>
    <w:rsid w:val="001A2063"/>
    <w:rsid w:val="001B2F9B"/>
    <w:rsid w:val="001D4E1E"/>
    <w:rsid w:val="001F417E"/>
    <w:rsid w:val="00215E5A"/>
    <w:rsid w:val="0022061D"/>
    <w:rsid w:val="00234EC3"/>
    <w:rsid w:val="00234F17"/>
    <w:rsid w:val="00237667"/>
    <w:rsid w:val="0024051F"/>
    <w:rsid w:val="00243B04"/>
    <w:rsid w:val="00246E15"/>
    <w:rsid w:val="00251393"/>
    <w:rsid w:val="002515FC"/>
    <w:rsid w:val="002522FB"/>
    <w:rsid w:val="00254661"/>
    <w:rsid w:val="002569F9"/>
    <w:rsid w:val="002735E4"/>
    <w:rsid w:val="00274125"/>
    <w:rsid w:val="002803F2"/>
    <w:rsid w:val="002816AC"/>
    <w:rsid w:val="002A3038"/>
    <w:rsid w:val="002A5BC7"/>
    <w:rsid w:val="002A5BF5"/>
    <w:rsid w:val="002C2F09"/>
    <w:rsid w:val="002D160F"/>
    <w:rsid w:val="002F2D02"/>
    <w:rsid w:val="00310B65"/>
    <w:rsid w:val="00316C96"/>
    <w:rsid w:val="003232A9"/>
    <w:rsid w:val="00336D8A"/>
    <w:rsid w:val="0034199B"/>
    <w:rsid w:val="00342C55"/>
    <w:rsid w:val="00343DB0"/>
    <w:rsid w:val="00347D3C"/>
    <w:rsid w:val="00347D63"/>
    <w:rsid w:val="003523E7"/>
    <w:rsid w:val="00352818"/>
    <w:rsid w:val="00355F1E"/>
    <w:rsid w:val="00360101"/>
    <w:rsid w:val="00397B18"/>
    <w:rsid w:val="003A0D38"/>
    <w:rsid w:val="003A2CDD"/>
    <w:rsid w:val="003B48AE"/>
    <w:rsid w:val="003C710A"/>
    <w:rsid w:val="003D0A4E"/>
    <w:rsid w:val="003D6621"/>
    <w:rsid w:val="003E0697"/>
    <w:rsid w:val="003E10CD"/>
    <w:rsid w:val="003F0B69"/>
    <w:rsid w:val="003F1E70"/>
    <w:rsid w:val="00404F65"/>
    <w:rsid w:val="0041493C"/>
    <w:rsid w:val="004200B4"/>
    <w:rsid w:val="004449F9"/>
    <w:rsid w:val="0046523A"/>
    <w:rsid w:val="004670A8"/>
    <w:rsid w:val="00475F7E"/>
    <w:rsid w:val="004806FC"/>
    <w:rsid w:val="00484079"/>
    <w:rsid w:val="004A0C86"/>
    <w:rsid w:val="004B5AFD"/>
    <w:rsid w:val="004E75FB"/>
    <w:rsid w:val="0050442F"/>
    <w:rsid w:val="00507EF8"/>
    <w:rsid w:val="00507FF2"/>
    <w:rsid w:val="00510090"/>
    <w:rsid w:val="00511A47"/>
    <w:rsid w:val="00523BD8"/>
    <w:rsid w:val="005348EB"/>
    <w:rsid w:val="00536F92"/>
    <w:rsid w:val="005453EC"/>
    <w:rsid w:val="00556BEA"/>
    <w:rsid w:val="005611DA"/>
    <w:rsid w:val="00567872"/>
    <w:rsid w:val="00575A4A"/>
    <w:rsid w:val="00577BCB"/>
    <w:rsid w:val="005856A1"/>
    <w:rsid w:val="005C184E"/>
    <w:rsid w:val="005C26D4"/>
    <w:rsid w:val="005F13E5"/>
    <w:rsid w:val="005F337D"/>
    <w:rsid w:val="005F35DA"/>
    <w:rsid w:val="005F6DF3"/>
    <w:rsid w:val="00605018"/>
    <w:rsid w:val="00605D31"/>
    <w:rsid w:val="00607FA3"/>
    <w:rsid w:val="00621050"/>
    <w:rsid w:val="00635663"/>
    <w:rsid w:val="006449F7"/>
    <w:rsid w:val="006464C8"/>
    <w:rsid w:val="00664E62"/>
    <w:rsid w:val="006757E2"/>
    <w:rsid w:val="0067634C"/>
    <w:rsid w:val="00681FB2"/>
    <w:rsid w:val="00685447"/>
    <w:rsid w:val="006909CF"/>
    <w:rsid w:val="006B445E"/>
    <w:rsid w:val="006B7900"/>
    <w:rsid w:val="006C0179"/>
    <w:rsid w:val="006C1225"/>
    <w:rsid w:val="006C5266"/>
    <w:rsid w:val="006C6A07"/>
    <w:rsid w:val="006E2305"/>
    <w:rsid w:val="006E38DF"/>
    <w:rsid w:val="006F3864"/>
    <w:rsid w:val="006F4F1B"/>
    <w:rsid w:val="00703099"/>
    <w:rsid w:val="00730373"/>
    <w:rsid w:val="007731F2"/>
    <w:rsid w:val="007863FC"/>
    <w:rsid w:val="00786AC7"/>
    <w:rsid w:val="0079346F"/>
    <w:rsid w:val="007B38A3"/>
    <w:rsid w:val="0080010B"/>
    <w:rsid w:val="00800FB8"/>
    <w:rsid w:val="0080342B"/>
    <w:rsid w:val="00806702"/>
    <w:rsid w:val="00813F67"/>
    <w:rsid w:val="0081547B"/>
    <w:rsid w:val="00830DDC"/>
    <w:rsid w:val="00843C2C"/>
    <w:rsid w:val="00843F72"/>
    <w:rsid w:val="00853050"/>
    <w:rsid w:val="00881A58"/>
    <w:rsid w:val="008844F5"/>
    <w:rsid w:val="008B46C5"/>
    <w:rsid w:val="008C24F5"/>
    <w:rsid w:val="008C586E"/>
    <w:rsid w:val="008D7FCD"/>
    <w:rsid w:val="00900286"/>
    <w:rsid w:val="00903840"/>
    <w:rsid w:val="00914032"/>
    <w:rsid w:val="00914603"/>
    <w:rsid w:val="009235D9"/>
    <w:rsid w:val="00931280"/>
    <w:rsid w:val="009330BC"/>
    <w:rsid w:val="00935F58"/>
    <w:rsid w:val="00937EC7"/>
    <w:rsid w:val="00955F37"/>
    <w:rsid w:val="009743A1"/>
    <w:rsid w:val="00984124"/>
    <w:rsid w:val="00992E30"/>
    <w:rsid w:val="009A1407"/>
    <w:rsid w:val="009A4C29"/>
    <w:rsid w:val="009B1762"/>
    <w:rsid w:val="009B3220"/>
    <w:rsid w:val="009B55AA"/>
    <w:rsid w:val="009E0B4D"/>
    <w:rsid w:val="009E15F2"/>
    <w:rsid w:val="00A05DF0"/>
    <w:rsid w:val="00A20E73"/>
    <w:rsid w:val="00A37B23"/>
    <w:rsid w:val="00A6498A"/>
    <w:rsid w:val="00AA2C17"/>
    <w:rsid w:val="00AA6542"/>
    <w:rsid w:val="00AB5A2B"/>
    <w:rsid w:val="00AD3563"/>
    <w:rsid w:val="00AD3946"/>
    <w:rsid w:val="00AD4826"/>
    <w:rsid w:val="00B02048"/>
    <w:rsid w:val="00B1315E"/>
    <w:rsid w:val="00B14C1A"/>
    <w:rsid w:val="00B268AD"/>
    <w:rsid w:val="00B41F32"/>
    <w:rsid w:val="00B45D0E"/>
    <w:rsid w:val="00B63D4B"/>
    <w:rsid w:val="00B80DE8"/>
    <w:rsid w:val="00B83674"/>
    <w:rsid w:val="00BB1F4A"/>
    <w:rsid w:val="00BF5BA0"/>
    <w:rsid w:val="00C001DE"/>
    <w:rsid w:val="00C107B0"/>
    <w:rsid w:val="00C26A1E"/>
    <w:rsid w:val="00C40414"/>
    <w:rsid w:val="00C45579"/>
    <w:rsid w:val="00C5782D"/>
    <w:rsid w:val="00C6000A"/>
    <w:rsid w:val="00C80B3D"/>
    <w:rsid w:val="00C85E06"/>
    <w:rsid w:val="00C86A91"/>
    <w:rsid w:val="00C96DCE"/>
    <w:rsid w:val="00CA11E9"/>
    <w:rsid w:val="00CB0EC4"/>
    <w:rsid w:val="00CB2911"/>
    <w:rsid w:val="00CD73E2"/>
    <w:rsid w:val="00CF0530"/>
    <w:rsid w:val="00CF64EB"/>
    <w:rsid w:val="00D04C5B"/>
    <w:rsid w:val="00D10950"/>
    <w:rsid w:val="00D239F4"/>
    <w:rsid w:val="00D54123"/>
    <w:rsid w:val="00D57CFF"/>
    <w:rsid w:val="00D920C4"/>
    <w:rsid w:val="00D93D54"/>
    <w:rsid w:val="00DB594E"/>
    <w:rsid w:val="00DB6E55"/>
    <w:rsid w:val="00DD3C80"/>
    <w:rsid w:val="00DE2F62"/>
    <w:rsid w:val="00DE50F3"/>
    <w:rsid w:val="00DE6900"/>
    <w:rsid w:val="00DF00D1"/>
    <w:rsid w:val="00E0377B"/>
    <w:rsid w:val="00E04F60"/>
    <w:rsid w:val="00E30131"/>
    <w:rsid w:val="00E33A66"/>
    <w:rsid w:val="00E46D17"/>
    <w:rsid w:val="00E52BD9"/>
    <w:rsid w:val="00E67431"/>
    <w:rsid w:val="00E7465A"/>
    <w:rsid w:val="00E75B2B"/>
    <w:rsid w:val="00E83AAF"/>
    <w:rsid w:val="00E968E8"/>
    <w:rsid w:val="00EA1C81"/>
    <w:rsid w:val="00EB669F"/>
    <w:rsid w:val="00EB7BC1"/>
    <w:rsid w:val="00EC151F"/>
    <w:rsid w:val="00EC6CDB"/>
    <w:rsid w:val="00EE4DD7"/>
    <w:rsid w:val="00EE686A"/>
    <w:rsid w:val="00EF216B"/>
    <w:rsid w:val="00F108EB"/>
    <w:rsid w:val="00F3552D"/>
    <w:rsid w:val="00F3582B"/>
    <w:rsid w:val="00F70208"/>
    <w:rsid w:val="00F74184"/>
    <w:rsid w:val="00F93E98"/>
    <w:rsid w:val="00FA0F5B"/>
    <w:rsid w:val="00FB006F"/>
    <w:rsid w:val="00FB7465"/>
    <w:rsid w:val="00FC4EB6"/>
    <w:rsid w:val="00FD08DE"/>
    <w:rsid w:val="00FD6118"/>
    <w:rsid w:val="00FD7679"/>
    <w:rsid w:val="00FF1CF7"/>
    <w:rsid w:val="00FF41F0"/>
    <w:rsid w:val="00FF7C9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14C17"/>
  <w15:docId w15:val="{B3111AAC-8C92-437B-80FA-9A115FDE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64EB"/>
    <w:rPr>
      <w:rFonts w:ascii="Avenir LT Pro 45 Book" w:eastAsia="Times New Roman" w:hAnsi="Avenir LT Pro 45 Book"/>
      <w:szCs w:val="22"/>
    </w:rPr>
  </w:style>
  <w:style w:type="paragraph" w:styleId="Kop1">
    <w:name w:val="heading 1"/>
    <w:basedOn w:val="Standaard"/>
    <w:next w:val="Standaard"/>
    <w:qFormat/>
    <w:rsid w:val="00881A58"/>
    <w:pPr>
      <w:keepNext/>
      <w:outlineLvl w:val="0"/>
    </w:pPr>
    <w:rPr>
      <w:rFonts w:ascii="Avenir 85 Heavy" w:hAnsi="Avenir 85 Heavy" w:cs="Arial"/>
      <w:b/>
      <w:bCs/>
      <w:caps/>
    </w:rPr>
  </w:style>
  <w:style w:type="paragraph" w:styleId="Kop2">
    <w:name w:val="heading 2"/>
    <w:basedOn w:val="Standaard"/>
    <w:next w:val="Standaard"/>
    <w:qFormat/>
    <w:rsid w:val="0046523A"/>
    <w:pPr>
      <w:keepNext/>
      <w:outlineLvl w:val="1"/>
    </w:pPr>
    <w:rPr>
      <w:rFonts w:cs="Arial"/>
      <w:b/>
      <w:bCs/>
      <w:iCs/>
    </w:rPr>
  </w:style>
  <w:style w:type="paragraph" w:styleId="Kop3">
    <w:name w:val="heading 3"/>
    <w:basedOn w:val="Standaard"/>
    <w:next w:val="Standaard"/>
    <w:qFormat/>
    <w:rsid w:val="0046523A"/>
    <w:pPr>
      <w:keepNext/>
      <w:outlineLvl w:val="2"/>
    </w:pPr>
    <w:rPr>
      <w:rFonts w:cs="Arial"/>
      <w:b/>
      <w:bCs/>
      <w:i/>
      <w:szCs w:val="26"/>
    </w:rPr>
  </w:style>
  <w:style w:type="paragraph" w:styleId="Kop4">
    <w:name w:val="heading 4"/>
    <w:basedOn w:val="Standaard"/>
    <w:next w:val="Standaard"/>
    <w:qFormat/>
    <w:rsid w:val="0046523A"/>
    <w:pPr>
      <w:keepNext/>
      <w:outlineLvl w:val="3"/>
    </w:pPr>
    <w:rPr>
      <w:bCs/>
      <w:u w:val="single"/>
    </w:rPr>
  </w:style>
  <w:style w:type="paragraph" w:styleId="Kop5">
    <w:name w:val="heading 5"/>
    <w:basedOn w:val="Standaard"/>
    <w:next w:val="Standaard"/>
    <w:qFormat/>
    <w:rsid w:val="0046523A"/>
    <w:pPr>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6523A"/>
    <w:pPr>
      <w:tabs>
        <w:tab w:val="center" w:pos="4536"/>
        <w:tab w:val="right" w:pos="9072"/>
      </w:tabs>
    </w:pPr>
  </w:style>
  <w:style w:type="paragraph" w:styleId="Voettekst">
    <w:name w:val="footer"/>
    <w:basedOn w:val="Standaard"/>
    <w:rsid w:val="006449F7"/>
    <w:pPr>
      <w:tabs>
        <w:tab w:val="center" w:pos="4536"/>
        <w:tab w:val="right" w:pos="9072"/>
      </w:tabs>
    </w:pPr>
    <w:rPr>
      <w:sz w:val="16"/>
    </w:rPr>
  </w:style>
  <w:style w:type="character" w:styleId="Paginanummer">
    <w:name w:val="page number"/>
    <w:basedOn w:val="Standaardalinea-lettertype"/>
    <w:rsid w:val="0046523A"/>
  </w:style>
  <w:style w:type="paragraph" w:customStyle="1" w:styleId="VDLkop1">
    <w:name w:val="VDL kop 1"/>
    <w:basedOn w:val="Kop1"/>
    <w:next w:val="Standaard"/>
    <w:rsid w:val="00EA1C81"/>
    <w:pPr>
      <w:numPr>
        <w:numId w:val="1"/>
      </w:numPr>
      <w:tabs>
        <w:tab w:val="left" w:pos="1134"/>
      </w:tabs>
      <w:ind w:left="1134" w:hanging="1134"/>
    </w:pPr>
  </w:style>
  <w:style w:type="paragraph" w:customStyle="1" w:styleId="VDLkop3">
    <w:name w:val="VDL kop 3"/>
    <w:basedOn w:val="Kop3"/>
    <w:next w:val="Standaard"/>
    <w:rsid w:val="0046523A"/>
    <w:pPr>
      <w:numPr>
        <w:ilvl w:val="2"/>
        <w:numId w:val="1"/>
      </w:numPr>
    </w:pPr>
  </w:style>
  <w:style w:type="paragraph" w:customStyle="1" w:styleId="VDLkop4">
    <w:name w:val="VDL kop 4"/>
    <w:basedOn w:val="Kop4"/>
    <w:next w:val="Standaard"/>
    <w:rsid w:val="0046523A"/>
    <w:pPr>
      <w:numPr>
        <w:ilvl w:val="3"/>
        <w:numId w:val="1"/>
      </w:numPr>
    </w:pPr>
  </w:style>
  <w:style w:type="paragraph" w:customStyle="1" w:styleId="VDLkop5">
    <w:name w:val="VDL kop 5"/>
    <w:basedOn w:val="Kop5"/>
    <w:next w:val="Standaard"/>
    <w:rsid w:val="0046523A"/>
    <w:pPr>
      <w:numPr>
        <w:ilvl w:val="4"/>
        <w:numId w:val="1"/>
      </w:numPr>
    </w:pPr>
  </w:style>
  <w:style w:type="paragraph" w:customStyle="1" w:styleId="Koptekst1">
    <w:name w:val="Koptekst 1"/>
    <w:basedOn w:val="Standaard"/>
    <w:next w:val="Standaard"/>
    <w:rsid w:val="006464C8"/>
    <w:rPr>
      <w:b/>
      <w:caps/>
    </w:rPr>
  </w:style>
  <w:style w:type="paragraph" w:customStyle="1" w:styleId="Default">
    <w:name w:val="Default"/>
    <w:rsid w:val="003B48AE"/>
    <w:pPr>
      <w:autoSpaceDE w:val="0"/>
      <w:autoSpaceDN w:val="0"/>
      <w:adjustRightInd w:val="0"/>
    </w:pPr>
    <w:rPr>
      <w:rFonts w:ascii="Arial" w:hAnsi="Arial" w:cs="Arial"/>
      <w:color w:val="000000"/>
      <w:sz w:val="24"/>
      <w:szCs w:val="24"/>
    </w:rPr>
  </w:style>
  <w:style w:type="paragraph" w:customStyle="1" w:styleId="VDLkop2">
    <w:name w:val="VDL kop 2"/>
    <w:basedOn w:val="Kop2"/>
    <w:next w:val="Standaard"/>
    <w:rsid w:val="0046523A"/>
    <w:pPr>
      <w:numPr>
        <w:ilvl w:val="1"/>
        <w:numId w:val="1"/>
      </w:numPr>
    </w:pPr>
  </w:style>
  <w:style w:type="paragraph" w:styleId="Plattetekst">
    <w:name w:val="Body Text"/>
    <w:basedOn w:val="Standaard"/>
    <w:link w:val="PlattetekstChar"/>
    <w:uiPriority w:val="99"/>
    <w:rsid w:val="003B48AE"/>
    <w:rPr>
      <w:rFonts w:ascii="Verdana" w:hAnsi="Verdana"/>
      <w:szCs w:val="20"/>
    </w:rPr>
  </w:style>
  <w:style w:type="character" w:customStyle="1" w:styleId="PlattetekstChar">
    <w:name w:val="Platte tekst Char"/>
    <w:basedOn w:val="Standaardalinea-lettertype"/>
    <w:link w:val="Plattetekst"/>
    <w:uiPriority w:val="99"/>
    <w:rsid w:val="003B48AE"/>
    <w:rPr>
      <w:rFonts w:ascii="Verdana" w:eastAsia="Times New Roman" w:hAnsi="Verdana"/>
    </w:rPr>
  </w:style>
  <w:style w:type="table" w:styleId="Tabelraster">
    <w:name w:val="Table Grid"/>
    <w:basedOn w:val="Standaardtabel"/>
    <w:uiPriority w:val="59"/>
    <w:rsid w:val="00786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86AC7"/>
    <w:rPr>
      <w:szCs w:val="20"/>
    </w:rPr>
  </w:style>
  <w:style w:type="character" w:customStyle="1" w:styleId="VoetnoottekstChar">
    <w:name w:val="Voetnoottekst Char"/>
    <w:basedOn w:val="Standaardalinea-lettertype"/>
    <w:link w:val="Voetnoottekst"/>
    <w:uiPriority w:val="99"/>
    <w:semiHidden/>
    <w:rsid w:val="00786AC7"/>
    <w:rPr>
      <w:rFonts w:ascii="Calibri" w:eastAsia="Times New Roman" w:hAnsi="Calibri"/>
    </w:rPr>
  </w:style>
  <w:style w:type="character" w:styleId="Voetnootmarkering">
    <w:name w:val="footnote reference"/>
    <w:basedOn w:val="Standaardalinea-lettertype"/>
    <w:uiPriority w:val="99"/>
    <w:semiHidden/>
    <w:unhideWhenUsed/>
    <w:rsid w:val="00786AC7"/>
    <w:rPr>
      <w:vertAlign w:val="superscript"/>
    </w:rPr>
  </w:style>
  <w:style w:type="paragraph" w:styleId="Lijstalinea">
    <w:name w:val="List Paragraph"/>
    <w:basedOn w:val="Standaard"/>
    <w:uiPriority w:val="34"/>
    <w:qFormat/>
    <w:rsid w:val="00C6000A"/>
    <w:pPr>
      <w:ind w:left="720"/>
      <w:contextualSpacing/>
    </w:pPr>
  </w:style>
  <w:style w:type="paragraph" w:styleId="Ballontekst">
    <w:name w:val="Balloon Text"/>
    <w:basedOn w:val="Standaard"/>
    <w:link w:val="BallontekstChar"/>
    <w:uiPriority w:val="99"/>
    <w:semiHidden/>
    <w:unhideWhenUsed/>
    <w:rsid w:val="00E46D17"/>
    <w:rPr>
      <w:rFonts w:ascii="Tahoma" w:hAnsi="Tahoma" w:cs="Tahoma"/>
      <w:sz w:val="16"/>
      <w:szCs w:val="16"/>
    </w:rPr>
  </w:style>
  <w:style w:type="character" w:customStyle="1" w:styleId="BallontekstChar">
    <w:name w:val="Ballontekst Char"/>
    <w:basedOn w:val="Standaardalinea-lettertype"/>
    <w:link w:val="Ballontekst"/>
    <w:uiPriority w:val="99"/>
    <w:semiHidden/>
    <w:rsid w:val="00E46D17"/>
    <w:rPr>
      <w:rFonts w:ascii="Tahoma" w:eastAsia="Times New Roman" w:hAnsi="Tahoma" w:cs="Tahoma"/>
      <w:sz w:val="16"/>
      <w:szCs w:val="16"/>
    </w:rPr>
  </w:style>
  <w:style w:type="paragraph" w:customStyle="1" w:styleId="StijlKop1PatroonDoorzichtigAangepastekleurRGB141">
    <w:name w:val="Stijl Kop 1 + Patroon: Doorzichtig (Aangepaste kleur (RGB(141"/>
    <w:aliases w:val="179,2..."/>
    <w:basedOn w:val="Kop1"/>
    <w:rsid w:val="00FA0F5B"/>
    <w:pPr>
      <w:shd w:val="clear" w:color="auto" w:fill="8DB3E2"/>
    </w:pPr>
    <w:rPr>
      <w:rFonts w:cs="Times New Roman"/>
      <w:b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B40274893234A9860D7BD2F7F36FF" ma:contentTypeVersion="0" ma:contentTypeDescription="Een nieuw document maken." ma:contentTypeScope="" ma:versionID="80d57072e3de90b493c296d1f8ac8aa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17652-FA33-472F-8C13-B2071534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90A999-93DE-4586-9278-7F4CF5542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CF4B16-3FCC-417A-94BE-DFB19DF4C162}">
  <ds:schemaRefs>
    <ds:schemaRef ds:uri="http://schemas.openxmlformats.org/officeDocument/2006/bibliography"/>
  </ds:schemaRefs>
</ds:datastoreItem>
</file>

<file path=customXml/itemProps4.xml><?xml version="1.0" encoding="utf-8"?>
<ds:datastoreItem xmlns:ds="http://schemas.openxmlformats.org/officeDocument/2006/customXml" ds:itemID="{F37A34D1-C2F8-46A7-B736-7E9889DD9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1771</Words>
  <Characters>10684</Characters>
  <Application>Microsoft Office Word</Application>
  <DocSecurity>0</DocSecurity>
  <Lines>464</Lines>
  <Paragraphs>177</Paragraphs>
  <ScaleCrop>false</ScaleCrop>
  <HeadingPairs>
    <vt:vector size="2" baseType="variant">
      <vt:variant>
        <vt:lpstr>Titel</vt:lpstr>
      </vt:variant>
      <vt:variant>
        <vt:i4>1</vt:i4>
      </vt:variant>
    </vt:vector>
  </HeadingPairs>
  <TitlesOfParts>
    <vt:vector size="1" baseType="lpstr">
      <vt:lpstr>Sjabloon formulier</vt:lpstr>
    </vt:vector>
  </TitlesOfParts>
  <Company>VANDERLAANGROEP</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formulier</dc:title>
  <dc:creator>Ad Vos</dc:creator>
  <cp:lastModifiedBy>Martin Polder</cp:lastModifiedBy>
  <cp:revision>82</cp:revision>
  <cp:lastPrinted>2026-01-28T12:58:00Z</cp:lastPrinted>
  <dcterms:created xsi:type="dcterms:W3CDTF">2024-02-08T10:54:00Z</dcterms:created>
  <dcterms:modified xsi:type="dcterms:W3CDTF">2026-01-28T15:11:00Z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0x010100E12B40274893234A9860D7BD2F7F36FF</vt:lpwstr>
  </property>
</Properties>
</file>